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09AB25E9" w14:textId="1845C1B1"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5532E5A1" wp14:editId="1CA033A6">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3F7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r w:rsidR="001F0382" w:rsidRPr="001F0382">
        <w:rPr>
          <w:b/>
          <w:kern w:val="2"/>
          <w:lang w:eastAsia="zh-CN"/>
        </w:rPr>
        <w:t>R1-</w:t>
      </w:r>
      <w:r w:rsidR="004B70A9">
        <w:rPr>
          <w:b/>
          <w:kern w:val="2"/>
          <w:lang w:eastAsia="zh-CN"/>
        </w:rPr>
        <w:t>18</w:t>
      </w:r>
      <w:r w:rsidR="004B70A9">
        <w:rPr>
          <w:b/>
          <w:kern w:val="2"/>
          <w:lang w:eastAsia="zh-CN"/>
        </w:rPr>
        <w:t>09571</w:t>
      </w:r>
    </w:p>
    <w:bookmarkEnd w:id="0"/>
    <w:bookmarkEnd w:id="1"/>
    <w:p w14:paraId="05DA1724" w14:textId="77777777"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p>
    <w:p w14:paraId="1AB67C19" w14:textId="77777777" w:rsidR="000B370B" w:rsidRPr="00E2368C" w:rsidRDefault="000B370B" w:rsidP="00E2368C">
      <w:pPr>
        <w:pBdr>
          <w:top w:val="single" w:sz="4" w:space="1" w:color="auto"/>
        </w:pBdr>
        <w:spacing w:after="0"/>
        <w:jc w:val="left"/>
        <w:rPr>
          <w:b/>
          <w:kern w:val="2"/>
          <w:lang w:eastAsia="zh-CN"/>
        </w:rPr>
      </w:pPr>
    </w:p>
    <w:p w14:paraId="65C39183" w14:textId="77777777"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40E7D">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30D2A999"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2" w:name="_Toc521934796"/>
      <w:r w:rsidR="00CA55CC">
        <w:rPr>
          <w:b/>
          <w:lang w:eastAsia="zh-CN"/>
        </w:rPr>
        <w:t>o</w:t>
      </w:r>
      <w:r w:rsidR="004B70A9">
        <w:rPr>
          <w:b/>
          <w:lang w:eastAsia="zh-CN"/>
        </w:rPr>
        <w:t>f</w:t>
      </w:r>
      <w:r w:rsidR="00CA55CC">
        <w:rPr>
          <w:b/>
          <w:lang w:eastAsia="zh-CN"/>
        </w:rPr>
        <w:t xml:space="preserve"> </w:t>
      </w:r>
      <w:r w:rsidR="004B70A9">
        <w:rPr>
          <w:b/>
          <w:lang w:eastAsia="zh-CN"/>
        </w:rPr>
        <w:t>S</w:t>
      </w:r>
      <w:bookmarkStart w:id="3" w:name="_GoBack"/>
      <w:bookmarkEnd w:id="3"/>
      <w:r w:rsidR="00CA55CC" w:rsidRPr="00D23EEB">
        <w:rPr>
          <w:b/>
          <w:lang w:eastAsia="zh-CN"/>
        </w:rPr>
        <w:t>upport for transmission in preconfigured UL resources</w:t>
      </w:r>
      <w:bookmarkEnd w:id="2"/>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77777777" w:rsidR="00387665" w:rsidRDefault="00387665" w:rsidP="00BE1680">
      <w:pPr>
        <w:pStyle w:val="Heading1"/>
      </w:pPr>
      <w:bookmarkStart w:id="4" w:name="_Ref124589705"/>
      <w:bookmarkStart w:id="5" w:name="_Ref129681862"/>
      <w:r>
        <w:t>WID objective</w:t>
      </w:r>
    </w:p>
    <w:p w14:paraId="2FB55B2E" w14:textId="46B70322" w:rsidR="00D27779" w:rsidRPr="0074107C" w:rsidRDefault="00D27779" w:rsidP="00CE2B37">
      <w:r w:rsidRPr="00E53060">
        <w:rPr>
          <w:rFonts w:eastAsia="MS Mincho"/>
          <w:lang w:eastAsia="ja-JP"/>
        </w:rPr>
        <w:t>At RAN#</w:t>
      </w:r>
      <w:r>
        <w:rPr>
          <w:rFonts w:eastAsia="MS Mincho"/>
          <w:lang w:eastAsia="ja-JP"/>
        </w:rPr>
        <w:t>80,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approved </w:t>
      </w:r>
      <w:r>
        <w:rPr>
          <w:rFonts w:eastAsia="MS Mincho"/>
          <w:lang w:eastAsia="ja-JP"/>
        </w:rPr>
        <w:fldChar w:fldCharType="begin"/>
      </w:r>
      <w:r>
        <w:rPr>
          <w:rFonts w:eastAsia="MS Mincho"/>
          <w:lang w:eastAsia="ja-JP"/>
        </w:rPr>
        <w:instrText xml:space="preserve"> REF _Ref520388215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0804AB33" w14:textId="77777777" w:rsidTr="002F6ED0">
        <w:tc>
          <w:tcPr>
            <w:tcW w:w="9533" w:type="dxa"/>
            <w:shd w:val="clear" w:color="auto" w:fill="auto"/>
          </w:tcPr>
          <w:p w14:paraId="4A8B7B5D" w14:textId="77777777" w:rsidR="002F1F4A" w:rsidRPr="00BE6C0C" w:rsidRDefault="002F1F4A" w:rsidP="002F1F4A">
            <w:pPr>
              <w:spacing w:after="0"/>
              <w:rPr>
                <w:b/>
                <w:bCs/>
              </w:rPr>
            </w:pPr>
            <w:r w:rsidRPr="00BE6C0C">
              <w:rPr>
                <w:b/>
                <w:bCs/>
              </w:rPr>
              <w:t>Improved UL transmission efficiency</w:t>
            </w:r>
            <w:bookmarkStart w:id="6" w:name="_Hlk515906322"/>
            <w:r w:rsidRPr="00BE6C0C">
              <w:rPr>
                <w:b/>
                <w:bCs/>
              </w:rPr>
              <w:t xml:space="preserve"> and/or UE power consumption</w:t>
            </w:r>
            <w:bookmarkEnd w:id="6"/>
            <w:r w:rsidRPr="00BE6C0C">
              <w:rPr>
                <w:b/>
                <w:bCs/>
              </w:rPr>
              <w:t>:</w:t>
            </w:r>
          </w:p>
          <w:p w14:paraId="6408758D" w14:textId="77777777" w:rsidR="002F1F4A" w:rsidRPr="00BE6C0C" w:rsidRDefault="002F1F4A" w:rsidP="002F1F4A">
            <w:pPr>
              <w:numPr>
                <w:ilvl w:val="0"/>
                <w:numId w:val="10"/>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3392891A" w14:textId="77777777" w:rsidR="002F1F4A" w:rsidRPr="00BE6C0C" w:rsidRDefault="002F1F4A" w:rsidP="002F1F4A">
            <w:pPr>
              <w:numPr>
                <w:ilvl w:val="1"/>
                <w:numId w:val="10"/>
              </w:numPr>
              <w:overflowPunct w:val="0"/>
              <w:snapToGrid/>
              <w:spacing w:after="0"/>
              <w:jc w:val="left"/>
              <w:textAlignment w:val="baseline"/>
              <w:rPr>
                <w:bCs/>
              </w:rPr>
            </w:pPr>
            <w:r w:rsidRPr="00BE6C0C">
              <w:rPr>
                <w:bCs/>
              </w:rPr>
              <w:t>Both shared resources and dedicated resources can be discussed</w:t>
            </w:r>
          </w:p>
          <w:p w14:paraId="17A26CFC" w14:textId="77777777" w:rsidR="002F1F4A" w:rsidRPr="00BE6C0C" w:rsidRDefault="002F1F4A" w:rsidP="002F1F4A">
            <w:pPr>
              <w:numPr>
                <w:ilvl w:val="1"/>
                <w:numId w:val="10"/>
              </w:numPr>
              <w:overflowPunct w:val="0"/>
              <w:snapToGrid/>
              <w:spacing w:after="0"/>
              <w:jc w:val="left"/>
              <w:textAlignment w:val="baseline"/>
              <w:rPr>
                <w:bCs/>
              </w:rPr>
            </w:pPr>
            <w:r w:rsidRPr="00BE6C0C">
              <w:rPr>
                <w:bCs/>
              </w:rPr>
              <w:t>Note: This is limited to orthogonal (multi) access schemes</w:t>
            </w:r>
          </w:p>
          <w:p w14:paraId="4D3BBE69" w14:textId="77777777" w:rsidR="00387665" w:rsidRPr="001D40A0" w:rsidRDefault="00387665" w:rsidP="00D23EEB">
            <w:pPr>
              <w:overflowPunct w:val="0"/>
              <w:snapToGrid/>
              <w:spacing w:after="0"/>
              <w:jc w:val="left"/>
              <w:textAlignment w:val="baseline"/>
              <w:rPr>
                <w:bCs/>
              </w:rPr>
            </w:pPr>
          </w:p>
        </w:tc>
      </w:tr>
    </w:tbl>
    <w:p w14:paraId="362869F7" w14:textId="6BA439E9" w:rsidR="00387665" w:rsidRPr="00387665" w:rsidRDefault="00D27779" w:rsidP="00387665">
      <w:pPr>
        <w:rPr>
          <w:kern w:val="2"/>
          <w:lang w:val="en-GB" w:eastAsia="zh-CN"/>
        </w:rPr>
      </w:pPr>
      <w:r>
        <w:rPr>
          <w:rFonts w:hint="eastAsia"/>
          <w:kern w:val="2"/>
          <w:lang w:val="en-GB" w:eastAsia="zh-CN"/>
        </w:rPr>
        <w:t xml:space="preserve">This contribution </w:t>
      </w:r>
      <w:r>
        <w:rPr>
          <w:kern w:val="2"/>
          <w:lang w:val="en-GB" w:eastAsia="zh-CN"/>
        </w:rPr>
        <w:t>summarizes views and proposals from different companies</w:t>
      </w:r>
      <w:r w:rsidR="00767593">
        <w:rPr>
          <w:kern w:val="2"/>
          <w:lang w:val="en-GB" w:eastAsia="zh-CN"/>
        </w:rPr>
        <w:t xml:space="preserve"> [2]-[12].</w:t>
      </w:r>
    </w:p>
    <w:bookmarkEnd w:id="4"/>
    <w:bookmarkEnd w:id="5"/>
    <w:p w14:paraId="4776098A" w14:textId="77777777" w:rsidR="006375A0" w:rsidRDefault="00E5310B" w:rsidP="006375A0">
      <w:pPr>
        <w:pStyle w:val="Heading1"/>
        <w:rPr>
          <w:lang w:eastAsia="zh-CN"/>
        </w:rPr>
      </w:pPr>
      <w:r>
        <w:rPr>
          <w:lang w:eastAsia="zh-CN"/>
        </w:rPr>
        <w:t xml:space="preserve">Summary </w:t>
      </w:r>
      <w:r w:rsidR="002F1F4A">
        <w:rPr>
          <w:lang w:eastAsia="zh-CN"/>
        </w:rPr>
        <w:t>of discussion points</w:t>
      </w:r>
    </w:p>
    <w:p w14:paraId="1658C0B0" w14:textId="77777777" w:rsidR="004D2895" w:rsidRDefault="004D2895" w:rsidP="000E4F5C">
      <w:pPr>
        <w:pStyle w:val="Heading2"/>
        <w:tabs>
          <w:tab w:val="clear" w:pos="576"/>
        </w:tabs>
        <w:rPr>
          <w:lang w:eastAsia="zh-CN"/>
        </w:rPr>
      </w:pPr>
      <w:r>
        <w:rPr>
          <w:bCs w:val="0"/>
        </w:rPr>
        <w:t>I</w:t>
      </w:r>
      <w:r w:rsidRPr="00BE6C0C">
        <w:rPr>
          <w:bCs w:val="0"/>
        </w:rPr>
        <w:t>dle and/or connected mode</w:t>
      </w:r>
      <w:r w:rsidDel="004D2895">
        <w:t xml:space="preserve"> </w:t>
      </w:r>
    </w:p>
    <w:p w14:paraId="65E4D356" w14:textId="491A5194" w:rsidR="00E5310B" w:rsidRPr="000E4F5C" w:rsidRDefault="004D2895" w:rsidP="00D23EEB">
      <w:pPr>
        <w:rPr>
          <w:lang w:eastAsia="zh-CN"/>
        </w:rPr>
      </w:pPr>
      <w:r>
        <w:rPr>
          <w:lang w:eastAsia="zh-CN"/>
        </w:rPr>
        <w:t>It is described in the object</w:t>
      </w:r>
      <w:r w:rsidR="008C6323">
        <w:rPr>
          <w:lang w:eastAsia="zh-CN"/>
        </w:rPr>
        <w:t>ive</w:t>
      </w:r>
      <w:r>
        <w:rPr>
          <w:lang w:eastAsia="zh-CN"/>
        </w:rPr>
        <w:t xml:space="preserve"> that UL transmission in preconfigured resource is supported in idle and/or connected mode. It is </w:t>
      </w:r>
      <w:r w:rsidR="008C6323">
        <w:rPr>
          <w:lang w:eastAsia="zh-CN"/>
        </w:rPr>
        <w:t>up to the working groups to decide</w:t>
      </w:r>
      <w:r>
        <w:rPr>
          <w:lang w:eastAsia="zh-CN"/>
        </w:rPr>
        <w:t xml:space="preserve"> on whether both idle mode and connected mode are supported or only one RRC state is supported for UL transmission in preconfigured resource. In RAN1#94, proponents show views on this topic, which are summarized </w:t>
      </w:r>
      <w:r w:rsidR="003C4F11">
        <w:rPr>
          <w:lang w:eastAsia="zh-CN"/>
        </w:rPr>
        <w:t>below.</w:t>
      </w:r>
    </w:p>
    <w:p w14:paraId="168C7B50" w14:textId="77777777" w:rsidR="004D2895" w:rsidRPr="00D23EEB" w:rsidRDefault="004D2895" w:rsidP="00D23EEB">
      <w:pPr>
        <w:pStyle w:val="Caption"/>
        <w:jc w:val="left"/>
        <w:rPr>
          <w:u w:val="single"/>
          <w:lang w:eastAsia="zh-CN"/>
        </w:rPr>
      </w:pPr>
      <w:r w:rsidRPr="00D23EEB">
        <w:rPr>
          <w:u w:val="single"/>
          <w:lang w:eastAsia="zh-CN"/>
        </w:rPr>
        <w:t>Summary of Input</w:t>
      </w:r>
    </w:p>
    <w:p w14:paraId="26636336" w14:textId="0E160743" w:rsidR="002F1F4A" w:rsidRPr="00D23EEB" w:rsidRDefault="004D2895" w:rsidP="00D23EEB">
      <w:pPr>
        <w:pStyle w:val="Caption"/>
        <w:rPr>
          <w:u w:val="single"/>
          <w:lang w:eastAsia="zh-CN"/>
        </w:rPr>
      </w:pPr>
      <w:bookmarkStart w:id="7" w:name="_Ref522372043"/>
      <w:r>
        <w:t xml:space="preserve">Table </w:t>
      </w:r>
      <w:r w:rsidR="00C63BF4">
        <w:fldChar w:fldCharType="begin"/>
      </w:r>
      <w:r w:rsidR="00C63BF4">
        <w:instrText xml:space="preserve"> SEQ Table \* ARABIC </w:instrText>
      </w:r>
      <w:r w:rsidR="00C63BF4">
        <w:fldChar w:fldCharType="separate"/>
      </w:r>
      <w:r w:rsidR="00784DFD">
        <w:rPr>
          <w:noProof/>
        </w:rPr>
        <w:t>1</w:t>
      </w:r>
      <w:r w:rsidR="00C63BF4">
        <w:rPr>
          <w:noProof/>
        </w:rPr>
        <w:fldChar w:fldCharType="end"/>
      </w:r>
      <w:bookmarkEnd w:id="7"/>
      <w:r>
        <w:t xml:space="preserve"> </w:t>
      </w:r>
      <w:r w:rsidR="003C4F11">
        <w:t>S</w:t>
      </w:r>
      <w:r>
        <w:t>ummary of inputs on support</w:t>
      </w:r>
      <w:r w:rsidR="003C4F11">
        <w:t xml:space="preserve"> for</w:t>
      </w:r>
      <w:r>
        <w:t xml:space="preserve"> transmission in preconfigured </w:t>
      </w:r>
      <w:r w:rsidR="003C4F11">
        <w:t xml:space="preserve">UL </w:t>
      </w:r>
      <w:r>
        <w:t>resource</w:t>
      </w:r>
      <w:r w:rsidR="003C4F11">
        <w:t>s</w:t>
      </w:r>
      <w:r>
        <w:t xml:space="preserve"> in </w:t>
      </w:r>
      <w:r w:rsidR="003C4F11">
        <w:t xml:space="preserve">idle </w:t>
      </w:r>
      <w:r>
        <w:t>and/or connected mode</w:t>
      </w:r>
    </w:p>
    <w:tbl>
      <w:tblPr>
        <w:tblW w:w="5000" w:type="pct"/>
        <w:tblLayout w:type="fixed"/>
        <w:tblCellMar>
          <w:left w:w="10" w:type="dxa"/>
          <w:right w:w="10" w:type="dxa"/>
        </w:tblCellMar>
        <w:tblLook w:val="04A0" w:firstRow="1" w:lastRow="0" w:firstColumn="1" w:lastColumn="0" w:noHBand="0" w:noVBand="1"/>
      </w:tblPr>
      <w:tblGrid>
        <w:gridCol w:w="1234"/>
        <w:gridCol w:w="1642"/>
        <w:gridCol w:w="6431"/>
      </w:tblGrid>
      <w:tr w:rsidR="002F1F4A" w14:paraId="5DEF0D84" w14:textId="77777777" w:rsidTr="00205F0C">
        <w:trPr>
          <w:trHeight w:val="379"/>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1DC78" w14:textId="77777777" w:rsidR="002F1F4A" w:rsidRPr="0034465A" w:rsidRDefault="002F1F4A" w:rsidP="00784DFD">
            <w:pPr>
              <w:jc w:val="center"/>
              <w:rPr>
                <w:b/>
                <w:kern w:val="3"/>
                <w:u w:val="single"/>
              </w:rPr>
            </w:pPr>
            <w:r w:rsidRPr="0034465A">
              <w:rPr>
                <w:b/>
                <w:kern w:val="3"/>
                <w:u w:val="single"/>
              </w:rPr>
              <w:t>Source</w:t>
            </w:r>
          </w:p>
        </w:tc>
        <w:tc>
          <w:tcPr>
            <w:tcW w:w="1642" w:type="dxa"/>
            <w:tcBorders>
              <w:top w:val="single" w:sz="4" w:space="0" w:color="000000"/>
              <w:left w:val="single" w:sz="4" w:space="0" w:color="000000"/>
              <w:bottom w:val="single" w:sz="4" w:space="0" w:color="000000"/>
              <w:right w:val="single" w:sz="4" w:space="0" w:color="000000"/>
            </w:tcBorders>
            <w:vAlign w:val="center"/>
          </w:tcPr>
          <w:p w14:paraId="6CD3B6DE" w14:textId="77777777" w:rsidR="002F1F4A" w:rsidRPr="00D93A0C" w:rsidRDefault="002F1F4A" w:rsidP="00784DFD">
            <w:pPr>
              <w:jc w:val="center"/>
              <w:rPr>
                <w:rFonts w:eastAsiaTheme="minorEastAsia"/>
                <w:b/>
                <w:kern w:val="3"/>
                <w:u w:val="single"/>
                <w:lang w:eastAsia="zh-CN"/>
              </w:rPr>
            </w:pPr>
            <w:r>
              <w:rPr>
                <w:b/>
                <w:kern w:val="3"/>
                <w:u w:val="single"/>
                <w:lang w:eastAsia="zh-CN"/>
              </w:rPr>
              <w:t>View summary</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B433C" w14:textId="77777777" w:rsidR="002F1F4A" w:rsidRPr="0034465A" w:rsidRDefault="002F1F4A" w:rsidP="00784DFD">
            <w:pPr>
              <w:jc w:val="center"/>
              <w:rPr>
                <w:b/>
                <w:kern w:val="3"/>
                <w:u w:val="single"/>
              </w:rPr>
            </w:pPr>
            <w:r w:rsidRPr="0034465A">
              <w:rPr>
                <w:b/>
                <w:kern w:val="3"/>
                <w:u w:val="single"/>
              </w:rPr>
              <w:t>Related proposals</w:t>
            </w:r>
            <w:r>
              <w:rPr>
                <w:b/>
                <w:kern w:val="3"/>
                <w:u w:val="single"/>
              </w:rPr>
              <w:t xml:space="preserve"> or observations</w:t>
            </w:r>
          </w:p>
        </w:tc>
      </w:tr>
      <w:tr w:rsidR="002F1F4A" w:rsidRPr="002136F8" w14:paraId="0F445157"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66E0D" w14:textId="77777777" w:rsidR="002F1F4A" w:rsidRPr="002136F8" w:rsidRDefault="002F1F4A" w:rsidP="00784DFD">
            <w:pPr>
              <w:jc w:val="center"/>
            </w:pPr>
            <w:r w:rsidRPr="002136F8">
              <w:t>Huawei, HiSilicon</w:t>
            </w:r>
          </w:p>
        </w:tc>
        <w:tc>
          <w:tcPr>
            <w:tcW w:w="1642" w:type="dxa"/>
            <w:tcBorders>
              <w:top w:val="single" w:sz="4" w:space="0" w:color="000000"/>
              <w:left w:val="single" w:sz="4" w:space="0" w:color="000000"/>
              <w:bottom w:val="single" w:sz="4" w:space="0" w:color="000000"/>
              <w:right w:val="single" w:sz="4" w:space="0" w:color="000000"/>
            </w:tcBorders>
            <w:vAlign w:val="center"/>
          </w:tcPr>
          <w:p w14:paraId="4118AE2E" w14:textId="77777777" w:rsidR="002F1F4A" w:rsidRPr="002136F8" w:rsidRDefault="002F1F4A" w:rsidP="00784DFD">
            <w:pPr>
              <w:jc w:val="center"/>
            </w:pPr>
            <w:r w:rsidRPr="002136F8">
              <w:t>Prioritize idle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F0329" w14:textId="77777777" w:rsidR="002F1F4A" w:rsidRPr="002136F8" w:rsidRDefault="002F1F4A" w:rsidP="00784DFD">
            <w:pPr>
              <w:spacing w:afterLines="50"/>
            </w:pPr>
            <w:r w:rsidRPr="002136F8">
              <w:t>Observation 1: Considering many NB-IoT UEs stay in idle mode for much of the time and send small UL data packet periodically or sporadically, UL transmission in preconfigured resources would be used more often in idle mode.</w:t>
            </w:r>
          </w:p>
          <w:p w14:paraId="08891DAE" w14:textId="77777777" w:rsidR="002F1F4A" w:rsidRPr="002136F8" w:rsidRDefault="002F1F4A" w:rsidP="00784DFD">
            <w:pPr>
              <w:spacing w:afterLines="50"/>
            </w:pPr>
            <w:r w:rsidRPr="002136F8">
              <w:t>Proposal 1: UL transmission in preconfigured resources in idle mode can be prioritized.</w:t>
            </w:r>
          </w:p>
        </w:tc>
      </w:tr>
      <w:tr w:rsidR="002F1F4A" w:rsidRPr="002136F8" w14:paraId="2A7AE327"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121C4" w14:textId="77777777" w:rsidR="002F1F4A" w:rsidRPr="002136F8" w:rsidRDefault="002F1F4A" w:rsidP="00784DFD">
            <w:pPr>
              <w:jc w:val="center"/>
            </w:pPr>
            <w:r w:rsidRPr="002136F8">
              <w:t>Ericsson</w:t>
            </w:r>
          </w:p>
        </w:tc>
        <w:tc>
          <w:tcPr>
            <w:tcW w:w="1642" w:type="dxa"/>
            <w:tcBorders>
              <w:top w:val="single" w:sz="4" w:space="0" w:color="000000"/>
              <w:left w:val="single" w:sz="4" w:space="0" w:color="000000"/>
              <w:bottom w:val="single" w:sz="4" w:space="0" w:color="000000"/>
              <w:right w:val="single" w:sz="4" w:space="0" w:color="000000"/>
            </w:tcBorders>
            <w:vAlign w:val="center"/>
          </w:tcPr>
          <w:p w14:paraId="1FA927A9" w14:textId="77777777" w:rsidR="002F1F4A" w:rsidRPr="002136F8" w:rsidRDefault="002F1F4A" w:rsidP="00784DFD">
            <w:pPr>
              <w:jc w:val="center"/>
            </w:pPr>
            <w:r w:rsidRPr="002136F8">
              <w:t>Support both idle mode and connected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32E80" w14:textId="77777777" w:rsidR="002F1F4A" w:rsidRPr="002136F8" w:rsidRDefault="002F1F4A" w:rsidP="00784DFD">
            <w:pPr>
              <w:spacing w:afterLines="50"/>
            </w:pPr>
            <w:r w:rsidRPr="002136F8">
              <w:t>Observation 4: In Rel-15, Early Data Transmission (EDT) was introduced for improving the battery life and obtaining latency reductions. In Rel-16, EDT might be considered to be enhanced by for example further eliminating signalling steps such as the PRACH preamble (Msg1) and/or the RAR message (Msg2).</w:t>
            </w:r>
          </w:p>
          <w:p w14:paraId="72FBAF80" w14:textId="77777777" w:rsidR="002F1F4A" w:rsidRPr="002136F8" w:rsidRDefault="002F1F4A" w:rsidP="00784DFD">
            <w:pPr>
              <w:spacing w:afterLines="50"/>
            </w:pPr>
            <w:r w:rsidRPr="002136F8">
              <w:t>Proposal 3: Consider enhancing Early Data Transmission (EDT) by considering further eliminating signalling steps such as the PRACH preamble (Msg1) and/or the RAR message (Msg2).</w:t>
            </w:r>
          </w:p>
          <w:p w14:paraId="3C88BAE2" w14:textId="77777777" w:rsidR="002F1F4A" w:rsidRPr="002136F8" w:rsidRDefault="002F1F4A" w:rsidP="00784DFD">
            <w:pPr>
              <w:spacing w:afterLines="50"/>
            </w:pPr>
            <w:r w:rsidRPr="002136F8">
              <w:t xml:space="preserve">Observation 5: In Rel-15, UL SPS for BS report was introduced for NB-IoT. In Rel-16, SPS can be extended to more general cases to fulfil </w:t>
            </w:r>
            <w:r w:rsidRPr="002136F8">
              <w:lastRenderedPageBreak/>
              <w:t>the WID’s objective on “Improved UL transmission efficiency and/or UE power consumption”.</w:t>
            </w:r>
          </w:p>
          <w:p w14:paraId="647653D4" w14:textId="77777777" w:rsidR="002F1F4A" w:rsidRPr="002136F8" w:rsidRDefault="002F1F4A" w:rsidP="00784DFD">
            <w:pPr>
              <w:spacing w:afterLines="50"/>
            </w:pPr>
            <w:r w:rsidRPr="002136F8">
              <w:t>Proposal 4: Extend the support of SPS to more general cases in Rel-16 to fulfil the WID’s objective on “Improved UL transmission efficiency and/or UE power consumption”.</w:t>
            </w:r>
          </w:p>
        </w:tc>
      </w:tr>
      <w:tr w:rsidR="002F1F4A" w:rsidRPr="002136F8" w14:paraId="5E1086C4"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921AA" w14:textId="77777777" w:rsidR="002F1F4A" w:rsidRPr="002136F8" w:rsidRDefault="002F1F4A" w:rsidP="00784DFD">
            <w:pPr>
              <w:jc w:val="center"/>
            </w:pPr>
            <w:r w:rsidRPr="002136F8">
              <w:lastRenderedPageBreak/>
              <w:t>Qualcomm Incorporated</w:t>
            </w:r>
          </w:p>
        </w:tc>
        <w:tc>
          <w:tcPr>
            <w:tcW w:w="1642" w:type="dxa"/>
            <w:tcBorders>
              <w:top w:val="single" w:sz="4" w:space="0" w:color="000000"/>
              <w:left w:val="single" w:sz="4" w:space="0" w:color="000000"/>
              <w:bottom w:val="single" w:sz="4" w:space="0" w:color="000000"/>
              <w:right w:val="single" w:sz="4" w:space="0" w:color="000000"/>
            </w:tcBorders>
            <w:vAlign w:val="center"/>
          </w:tcPr>
          <w:p w14:paraId="273D5013" w14:textId="77777777" w:rsidR="002F1F4A" w:rsidRPr="002136F8" w:rsidRDefault="002F1F4A" w:rsidP="00784DFD">
            <w:pPr>
              <w:jc w:val="center"/>
            </w:pPr>
            <w:r w:rsidRPr="002136F8">
              <w:t>Prioritize idle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5B028" w14:textId="77777777" w:rsidR="002F1F4A" w:rsidRPr="002136F8" w:rsidRDefault="002F1F4A" w:rsidP="00784DFD">
            <w:pPr>
              <w:spacing w:afterLines="50"/>
            </w:pPr>
            <w:r w:rsidRPr="002136F8">
              <w:t>Observation: The expected gain from using pre-configured UL resources for idle mode is higher than that for connected mode.</w:t>
            </w:r>
          </w:p>
          <w:p w14:paraId="04B3E4C6" w14:textId="77777777" w:rsidR="002F1F4A" w:rsidRPr="002136F8" w:rsidRDefault="002F1F4A" w:rsidP="00784DFD">
            <w:pPr>
              <w:spacing w:afterLines="50"/>
            </w:pPr>
            <w:r w:rsidRPr="002136F8">
              <w:t>Proposal 3: Prioritize the design of pre-configured UL resources for idle mode (over connected mode).</w:t>
            </w:r>
          </w:p>
          <w:p w14:paraId="045C2553" w14:textId="77777777" w:rsidR="002F1F4A" w:rsidRPr="002136F8" w:rsidRDefault="002F1F4A" w:rsidP="00784DFD">
            <w:pPr>
              <w:spacing w:afterLines="50"/>
            </w:pPr>
            <w:r w:rsidRPr="002136F8">
              <w:t>Proposal 5: If pre-configured UL resources are supported for connected mode, consider a trigger based enable/disable approach.</w:t>
            </w:r>
          </w:p>
        </w:tc>
      </w:tr>
      <w:tr w:rsidR="002F1F4A" w:rsidRPr="002136F8" w14:paraId="3463705D"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0EEE16" w14:textId="77777777" w:rsidR="002F1F4A" w:rsidRPr="002136F8" w:rsidRDefault="002F1F4A" w:rsidP="00784DFD">
            <w:pPr>
              <w:jc w:val="center"/>
            </w:pPr>
            <w:r w:rsidRPr="002136F8">
              <w:t>Samsung</w:t>
            </w:r>
          </w:p>
        </w:tc>
        <w:tc>
          <w:tcPr>
            <w:tcW w:w="1642" w:type="dxa"/>
            <w:tcBorders>
              <w:top w:val="single" w:sz="4" w:space="0" w:color="000000"/>
              <w:left w:val="single" w:sz="4" w:space="0" w:color="000000"/>
              <w:bottom w:val="single" w:sz="4" w:space="0" w:color="000000"/>
              <w:right w:val="single" w:sz="4" w:space="0" w:color="000000"/>
            </w:tcBorders>
            <w:vAlign w:val="center"/>
          </w:tcPr>
          <w:p w14:paraId="46D09683" w14:textId="77777777" w:rsidR="002F1F4A" w:rsidRPr="002136F8" w:rsidRDefault="002F1F4A" w:rsidP="00784DFD">
            <w:pPr>
              <w:jc w:val="center"/>
            </w:pPr>
            <w:r w:rsidRPr="002136F8">
              <w:t>Support both idle mode and connected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AF53C" w14:textId="77777777" w:rsidR="002F1F4A" w:rsidRPr="002136F8" w:rsidRDefault="002F1F4A" w:rsidP="00784DFD">
            <w:pPr>
              <w:spacing w:afterLines="50"/>
            </w:pPr>
            <w:r w:rsidRPr="002136F8">
              <w:t>Proposal #1: For Rel-16 NB-IOT, UL SPS in RRC-connected mode should be extended to data transmission from periodic BSR.</w:t>
            </w:r>
          </w:p>
          <w:p w14:paraId="4A0EC9E0" w14:textId="77777777" w:rsidR="002F1F4A" w:rsidRPr="002136F8" w:rsidRDefault="002F1F4A" w:rsidP="00205F0C">
            <w:pPr>
              <w:pStyle w:val="Caption"/>
              <w:spacing w:afterLines="50"/>
              <w:jc w:val="both"/>
              <w:rPr>
                <w:b w:val="0"/>
                <w:sz w:val="22"/>
                <w:szCs w:val="22"/>
              </w:rPr>
            </w:pPr>
            <w:r w:rsidRPr="002136F8">
              <w:rPr>
                <w:b w:val="0"/>
                <w:sz w:val="22"/>
                <w:szCs w:val="22"/>
              </w:rPr>
              <w:t>Proposal #2: For Rel-16 NB-IOT, transmission in preconfigured UL resources in RRC-idle mode should be specified.</w:t>
            </w:r>
          </w:p>
        </w:tc>
      </w:tr>
      <w:tr w:rsidR="002F1F4A" w:rsidRPr="002136F8" w14:paraId="2B722DED"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A7F64" w14:textId="77777777" w:rsidR="002F1F4A" w:rsidRPr="002136F8" w:rsidRDefault="002F1F4A" w:rsidP="00784DFD">
            <w:pPr>
              <w:jc w:val="center"/>
            </w:pPr>
            <w:r w:rsidRPr="002136F8">
              <w:t>LG Electronics</w:t>
            </w:r>
          </w:p>
        </w:tc>
        <w:tc>
          <w:tcPr>
            <w:tcW w:w="1642" w:type="dxa"/>
            <w:tcBorders>
              <w:top w:val="single" w:sz="4" w:space="0" w:color="000000"/>
              <w:left w:val="single" w:sz="4" w:space="0" w:color="000000"/>
              <w:bottom w:val="single" w:sz="4" w:space="0" w:color="000000"/>
              <w:right w:val="single" w:sz="4" w:space="0" w:color="000000"/>
            </w:tcBorders>
            <w:vAlign w:val="center"/>
          </w:tcPr>
          <w:p w14:paraId="0A5616D8" w14:textId="77777777" w:rsidR="002F1F4A" w:rsidRPr="002136F8" w:rsidRDefault="00D23EEB" w:rsidP="00784DFD">
            <w:pPr>
              <w:jc w:val="center"/>
            </w:pPr>
            <w:r w:rsidRPr="002136F8">
              <w:t xml:space="preserve">Support </w:t>
            </w:r>
            <w:r w:rsidR="002F1F4A" w:rsidRPr="002136F8">
              <w:t>idle mode</w:t>
            </w:r>
            <w:r w:rsidRPr="002136F8">
              <w:t>;</w:t>
            </w:r>
          </w:p>
          <w:p w14:paraId="23B70515" w14:textId="77777777" w:rsidR="00D23EEB" w:rsidRPr="002136F8" w:rsidRDefault="00D23EEB" w:rsidP="00784DFD">
            <w:pPr>
              <w:jc w:val="center"/>
            </w:pPr>
            <w:r w:rsidRPr="002136F8">
              <w:t>Benefit unclear for connected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ABB57" w14:textId="77777777" w:rsidR="002F1F4A" w:rsidRPr="002136F8" w:rsidRDefault="002F1F4A" w:rsidP="00784DFD">
            <w:pPr>
              <w:spacing w:afterLines="50"/>
            </w:pPr>
            <w:r w:rsidRPr="002136F8">
              <w:t>Observation 1: If the transmission in preconfigured UL resources can work without the random access procedure, it can save more battery power than EDT, and can reduce the downlink/uplink resource overhead.</w:t>
            </w:r>
          </w:p>
          <w:p w14:paraId="3101C1BD" w14:textId="77777777" w:rsidR="002F1F4A" w:rsidRPr="002136F8" w:rsidRDefault="002F1F4A" w:rsidP="00784DFD">
            <w:pPr>
              <w:spacing w:afterLines="50"/>
            </w:pPr>
            <w:r w:rsidRPr="002136F8">
              <w:t>Observation 2: Benefits of introducing UL only SPS operation in connected mode is unclear in either use case perspective or UE battery saving perspective.</w:t>
            </w:r>
          </w:p>
        </w:tc>
      </w:tr>
      <w:tr w:rsidR="002F1F4A" w:rsidRPr="002136F8" w14:paraId="03B2E9A2"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8B4C3" w14:textId="77777777" w:rsidR="002F1F4A" w:rsidRPr="002136F8" w:rsidRDefault="002F1F4A" w:rsidP="00784DFD">
            <w:pPr>
              <w:jc w:val="center"/>
            </w:pPr>
            <w:r w:rsidRPr="002136F8">
              <w:t>Intel Corporation</w:t>
            </w:r>
          </w:p>
        </w:tc>
        <w:tc>
          <w:tcPr>
            <w:tcW w:w="1642" w:type="dxa"/>
            <w:tcBorders>
              <w:top w:val="single" w:sz="4" w:space="0" w:color="000000"/>
              <w:left w:val="single" w:sz="4" w:space="0" w:color="000000"/>
              <w:bottom w:val="single" w:sz="4" w:space="0" w:color="000000"/>
              <w:right w:val="single" w:sz="4" w:space="0" w:color="000000"/>
            </w:tcBorders>
            <w:vAlign w:val="center"/>
          </w:tcPr>
          <w:p w14:paraId="241B8A9D" w14:textId="77777777" w:rsidR="00D23EEB" w:rsidRPr="002136F8" w:rsidRDefault="002F1F4A" w:rsidP="007C6B5F">
            <w:pPr>
              <w:jc w:val="center"/>
              <w:rPr>
                <w:lang w:eastAsia="zh-CN"/>
              </w:rPr>
            </w:pPr>
            <w:r w:rsidRPr="002136F8">
              <w:t>At least connected mode is supported</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1607B" w14:textId="77777777" w:rsidR="002F1F4A" w:rsidRPr="002136F8" w:rsidRDefault="002F1F4A" w:rsidP="00784DFD">
            <w:pPr>
              <w:spacing w:afterLines="50"/>
            </w:pPr>
            <w:r w:rsidRPr="002136F8">
              <w:t xml:space="preserve">Proposal 1: </w:t>
            </w:r>
          </w:p>
          <w:p w14:paraId="7CFF3867" w14:textId="77777777" w:rsidR="002F1F4A" w:rsidRPr="002136F8" w:rsidRDefault="002F1F4A" w:rsidP="00335A26">
            <w:pPr>
              <w:pStyle w:val="ListParagraph"/>
              <w:widowControl/>
              <w:numPr>
                <w:ilvl w:val="0"/>
                <w:numId w:val="12"/>
              </w:numPr>
              <w:autoSpaceDE/>
              <w:autoSpaceDN/>
              <w:adjustRightInd/>
              <w:spacing w:afterLines="50" w:after="120" w:line="240" w:lineRule="auto"/>
              <w:ind w:firstLineChars="0"/>
              <w:rPr>
                <w:sz w:val="22"/>
                <w:szCs w:val="22"/>
              </w:rPr>
            </w:pPr>
            <w:r w:rsidRPr="002136F8">
              <w:rPr>
                <w:sz w:val="22"/>
                <w:szCs w:val="22"/>
              </w:rPr>
              <w:t xml:space="preserve">For support of UL transmissions in preconfigured resources, at least transmissions from the UE when in RRC connected mode should be supported. </w:t>
            </w:r>
          </w:p>
          <w:p w14:paraId="6623D2EF" w14:textId="77777777" w:rsidR="002F1F4A" w:rsidRPr="002136F8" w:rsidRDefault="002F1F4A" w:rsidP="00335A26">
            <w:pPr>
              <w:pStyle w:val="ListParagraph"/>
              <w:widowControl/>
              <w:numPr>
                <w:ilvl w:val="0"/>
                <w:numId w:val="12"/>
              </w:numPr>
              <w:autoSpaceDE/>
              <w:autoSpaceDN/>
              <w:adjustRightInd/>
              <w:spacing w:afterLines="50" w:after="120" w:line="240" w:lineRule="auto"/>
              <w:ind w:firstLineChars="0"/>
              <w:rPr>
                <w:sz w:val="22"/>
                <w:szCs w:val="22"/>
              </w:rPr>
            </w:pPr>
            <w:r w:rsidRPr="002136F8">
              <w:rPr>
                <w:sz w:val="22"/>
                <w:szCs w:val="22"/>
                <w:lang w:eastAsia="en-US"/>
              </w:rPr>
              <w:t>RAN1 to focus on a mechanism such that the UE in RRC connected mode may transmit on resources based on configuration via dedicated RRC signaling, without requiring further activation via Layer1 signaling.</w:t>
            </w:r>
          </w:p>
          <w:p w14:paraId="075FFD0F" w14:textId="77777777" w:rsidR="002F1F4A" w:rsidRPr="002136F8" w:rsidRDefault="002F1F4A" w:rsidP="00784DFD">
            <w:pPr>
              <w:spacing w:afterLines="50"/>
            </w:pPr>
            <w:r w:rsidRPr="002136F8">
              <w:t xml:space="preserve">Proposal 5: </w:t>
            </w:r>
          </w:p>
          <w:p w14:paraId="087BE0F3" w14:textId="77777777" w:rsidR="002F1F4A" w:rsidRPr="002136F8" w:rsidRDefault="002F1F4A" w:rsidP="00784DFD">
            <w:pPr>
              <w:spacing w:afterLines="50"/>
            </w:pPr>
            <w:r w:rsidRPr="002136F8">
              <w:t>An RRC connected UE may be configured with a set of preconfigured resources that can be used for NPUSCH transmission upon transitioning to RRC_Idle mode.</w:t>
            </w:r>
          </w:p>
          <w:p w14:paraId="13717C1C" w14:textId="77777777" w:rsidR="002F1F4A" w:rsidRPr="002136F8" w:rsidRDefault="002F1F4A" w:rsidP="00784DFD">
            <w:pPr>
              <w:spacing w:afterLines="50"/>
            </w:pPr>
            <w:r w:rsidRPr="002136F8">
              <w:t>The eNB may configure a timer that is activated upon release to RRC_Idle mode, and the UE may transmit in the preconfigured transmission opportunities until expiry of the timer.</w:t>
            </w:r>
          </w:p>
        </w:tc>
      </w:tr>
      <w:tr w:rsidR="002F1F4A" w:rsidRPr="002136F8" w14:paraId="772B73BD"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9ACD2" w14:textId="77777777" w:rsidR="002F1F4A" w:rsidRPr="002136F8" w:rsidRDefault="002F1F4A" w:rsidP="00784DFD">
            <w:pPr>
              <w:jc w:val="center"/>
            </w:pPr>
            <w:r w:rsidRPr="002136F8">
              <w:t>Nokia, Nokia Shanghai Bell</w:t>
            </w:r>
          </w:p>
        </w:tc>
        <w:tc>
          <w:tcPr>
            <w:tcW w:w="1642" w:type="dxa"/>
            <w:tcBorders>
              <w:top w:val="single" w:sz="4" w:space="0" w:color="000000"/>
              <w:left w:val="single" w:sz="4" w:space="0" w:color="000000"/>
              <w:bottom w:val="single" w:sz="4" w:space="0" w:color="000000"/>
              <w:right w:val="single" w:sz="4" w:space="0" w:color="000000"/>
            </w:tcBorders>
            <w:vAlign w:val="center"/>
          </w:tcPr>
          <w:p w14:paraId="4B2793E9" w14:textId="77777777" w:rsidR="002F1F4A" w:rsidRPr="002136F8" w:rsidRDefault="002F1F4A" w:rsidP="00784DFD">
            <w:pPr>
              <w:jc w:val="center"/>
            </w:pPr>
            <w:r w:rsidRPr="002136F8">
              <w:t>Prioritize idle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621E26" w14:textId="77777777" w:rsidR="002F1F4A" w:rsidRPr="002136F8" w:rsidRDefault="002F1F4A" w:rsidP="00784DFD">
            <w:pPr>
              <w:spacing w:afterLines="50"/>
            </w:pPr>
            <w:r w:rsidRPr="002136F8">
              <w:t>Proposal 2: UL preconfigured transmissions in idle mode are prioritised.</w:t>
            </w:r>
          </w:p>
        </w:tc>
      </w:tr>
      <w:tr w:rsidR="002F1F4A" w:rsidRPr="002136F8" w14:paraId="2CF7488C"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414FE" w14:textId="77777777" w:rsidR="002F1F4A" w:rsidRPr="002136F8" w:rsidRDefault="002F1F4A" w:rsidP="00784DFD">
            <w:pPr>
              <w:jc w:val="center"/>
            </w:pPr>
            <w:r w:rsidRPr="002136F8">
              <w:t>Sierra Wireless, S.A.</w:t>
            </w:r>
          </w:p>
        </w:tc>
        <w:tc>
          <w:tcPr>
            <w:tcW w:w="1642" w:type="dxa"/>
            <w:tcBorders>
              <w:top w:val="single" w:sz="4" w:space="0" w:color="000000"/>
              <w:left w:val="single" w:sz="4" w:space="0" w:color="000000"/>
              <w:bottom w:val="single" w:sz="4" w:space="0" w:color="000000"/>
              <w:right w:val="single" w:sz="4" w:space="0" w:color="000000"/>
            </w:tcBorders>
            <w:vAlign w:val="center"/>
          </w:tcPr>
          <w:p w14:paraId="0CA62D84" w14:textId="77777777" w:rsidR="002F1F4A" w:rsidRPr="002136F8" w:rsidRDefault="002F1F4A" w:rsidP="00784DFD">
            <w:pPr>
              <w:jc w:val="center"/>
            </w:pPr>
            <w:r w:rsidRPr="002136F8">
              <w:t>Prioritize idle mode</w:t>
            </w:r>
          </w:p>
          <w:p w14:paraId="5E2CE13D" w14:textId="77777777" w:rsidR="00D23EEB" w:rsidRPr="002136F8" w:rsidRDefault="00D23EEB" w:rsidP="007C6B5F">
            <w:pPr>
              <w:jc w:val="center"/>
            </w:pPr>
            <w:r w:rsidRPr="002136F8">
              <w:t>May not need in connected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C9DB84" w14:textId="77777777" w:rsidR="002F1F4A" w:rsidRPr="002136F8" w:rsidRDefault="002F1F4A" w:rsidP="00784DFD">
            <w:pPr>
              <w:spacing w:afterLines="50"/>
            </w:pPr>
            <w:r w:rsidRPr="002136F8">
              <w:t>Observation: Pre-configured UL transmissions (PUT) in Connected Mode may not be needed depending on Idle Mode PUT support.</w:t>
            </w:r>
          </w:p>
        </w:tc>
      </w:tr>
      <w:tr w:rsidR="002F1F4A" w:rsidRPr="002136F8" w14:paraId="2D2EF3AF"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A6E46C" w14:textId="77777777" w:rsidR="002F1F4A" w:rsidRPr="002136F8" w:rsidRDefault="002F1F4A" w:rsidP="00784DFD">
            <w:pPr>
              <w:jc w:val="center"/>
            </w:pPr>
            <w:r w:rsidRPr="002136F8">
              <w:lastRenderedPageBreak/>
              <w:t>NTT DOCOMO, INC.</w:t>
            </w:r>
          </w:p>
        </w:tc>
        <w:tc>
          <w:tcPr>
            <w:tcW w:w="1642" w:type="dxa"/>
            <w:tcBorders>
              <w:top w:val="single" w:sz="4" w:space="0" w:color="000000"/>
              <w:left w:val="single" w:sz="4" w:space="0" w:color="000000"/>
              <w:bottom w:val="single" w:sz="4" w:space="0" w:color="000000"/>
              <w:right w:val="single" w:sz="4" w:space="0" w:color="000000"/>
            </w:tcBorders>
            <w:vAlign w:val="center"/>
          </w:tcPr>
          <w:p w14:paraId="0E95DA9B" w14:textId="77777777" w:rsidR="002F1F4A" w:rsidRPr="002136F8" w:rsidRDefault="003C06EF" w:rsidP="00784DFD">
            <w:pPr>
              <w:jc w:val="center"/>
              <w:rPr>
                <w:lang w:eastAsia="zh-CN"/>
              </w:rPr>
            </w:pPr>
            <w:r w:rsidRPr="002136F8">
              <w:t>Application of PUSCH transmission with configured grant that is supported in Rel-15 NR should be considered</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017D8" w14:textId="77777777" w:rsidR="002F1F4A" w:rsidRPr="002136F8" w:rsidRDefault="002F1F4A" w:rsidP="00784DFD">
            <w:pPr>
              <w:spacing w:afterLines="50"/>
            </w:pPr>
            <w:r w:rsidRPr="002136F8">
              <w:t xml:space="preserve">Proposal 1: RAN1 should discuss further on which solution should be included in Rel.15 work. </w:t>
            </w:r>
          </w:p>
          <w:p w14:paraId="06CF8167" w14:textId="77777777" w:rsidR="002F1F4A" w:rsidRPr="002136F8" w:rsidRDefault="002F1F4A" w:rsidP="00784DFD">
            <w:pPr>
              <w:spacing w:afterLines="50"/>
            </w:pPr>
            <w:r w:rsidRPr="002136F8">
              <w:t>•At least leftover from Rel.15 such as enhancements for EDT in connected mode should be discussed</w:t>
            </w:r>
          </w:p>
          <w:p w14:paraId="61A40E47" w14:textId="77777777" w:rsidR="002F1F4A" w:rsidRPr="002136F8" w:rsidRDefault="002F1F4A" w:rsidP="00784DFD">
            <w:pPr>
              <w:spacing w:afterLines="50"/>
            </w:pPr>
            <w:r w:rsidRPr="002136F8">
              <w:t>•RAN1 discuss in next meeting on any other UL transmission scheme, e.g. EDT in idle mode or other grant-free transmission scheme</w:t>
            </w:r>
          </w:p>
          <w:p w14:paraId="6DC4AD08" w14:textId="77777777" w:rsidR="003C06EF" w:rsidRPr="002136F8" w:rsidRDefault="003C06EF" w:rsidP="00784DFD">
            <w:pPr>
              <w:spacing w:afterLines="50"/>
            </w:pPr>
            <w:r w:rsidRPr="002136F8">
              <w:t>Proposal 2: Application of PUSCH transmission with configured grant that is supported in Rel-15 NR should be considered for NB-IoT</w:t>
            </w:r>
          </w:p>
        </w:tc>
      </w:tr>
      <w:tr w:rsidR="008C0F9B" w:rsidRPr="002136F8" w14:paraId="5E590183" w14:textId="77777777" w:rsidTr="00205F0C">
        <w:trPr>
          <w:trHeight w:val="450"/>
        </w:trPr>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67EEA" w14:textId="2F66A11D" w:rsidR="008C0F9B" w:rsidRPr="002136F8" w:rsidRDefault="008C0F9B" w:rsidP="008C0F9B">
            <w:pPr>
              <w:jc w:val="center"/>
            </w:pPr>
            <w:r>
              <w:t xml:space="preserve">MediaTek </w:t>
            </w:r>
          </w:p>
        </w:tc>
        <w:tc>
          <w:tcPr>
            <w:tcW w:w="1642" w:type="dxa"/>
            <w:tcBorders>
              <w:top w:val="single" w:sz="4" w:space="0" w:color="000000"/>
              <w:left w:val="single" w:sz="4" w:space="0" w:color="000000"/>
              <w:bottom w:val="single" w:sz="4" w:space="0" w:color="000000"/>
              <w:right w:val="single" w:sz="4" w:space="0" w:color="000000"/>
            </w:tcBorders>
            <w:vAlign w:val="center"/>
          </w:tcPr>
          <w:p w14:paraId="2D9FA921" w14:textId="0F3FA6B0" w:rsidR="008C0F9B" w:rsidRPr="002136F8" w:rsidRDefault="008C0F9B" w:rsidP="008C0F9B">
            <w:pPr>
              <w:jc w:val="center"/>
            </w:pPr>
            <w:r>
              <w:t>Prioritize idle mode</w:t>
            </w:r>
          </w:p>
        </w:tc>
        <w:tc>
          <w:tcPr>
            <w:tcW w:w="6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2833D3" w14:textId="17EA568D" w:rsidR="008C0F9B" w:rsidRPr="002136F8" w:rsidRDefault="008C0F9B" w:rsidP="008C0F9B">
            <w:pPr>
              <w:spacing w:afterLines="50"/>
            </w:pPr>
            <w:r w:rsidRPr="008C0F9B">
              <w:t>In this contribution, we discussed optimization of early data transmission for idle UEs using preconfigured UL resources.</w:t>
            </w:r>
          </w:p>
        </w:tc>
      </w:tr>
    </w:tbl>
    <w:p w14:paraId="7F36EFC4" w14:textId="77777777" w:rsidR="002F1F4A" w:rsidRPr="002136F8" w:rsidRDefault="002F1F4A" w:rsidP="002F1F4A">
      <w:pPr>
        <w:rPr>
          <w:color w:val="C00000"/>
          <w:lang w:eastAsia="zh-CN"/>
        </w:rPr>
      </w:pPr>
    </w:p>
    <w:p w14:paraId="79993A7F" w14:textId="77777777" w:rsidR="002F1F4A" w:rsidRPr="00205F0C" w:rsidRDefault="002F1F4A" w:rsidP="002F1F4A">
      <w:pPr>
        <w:rPr>
          <w:b/>
          <w:u w:val="single"/>
          <w:lang w:eastAsia="zh-CN"/>
        </w:rPr>
      </w:pPr>
      <w:r w:rsidRPr="00205F0C">
        <w:rPr>
          <w:b/>
          <w:u w:val="single"/>
          <w:lang w:eastAsia="zh-CN"/>
        </w:rPr>
        <w:t>Possible agreements</w:t>
      </w:r>
    </w:p>
    <w:p w14:paraId="12A374AC" w14:textId="3A09A979" w:rsidR="003E0483" w:rsidRDefault="008C6323" w:rsidP="00205F0C">
      <w:pPr>
        <w:rPr>
          <w:b/>
          <w:lang w:eastAsia="zh-CN"/>
        </w:rPr>
      </w:pPr>
      <w:r>
        <w:rPr>
          <w:lang w:eastAsia="zh-CN"/>
        </w:rPr>
        <w:t xml:space="preserve">The inputs on the topic show that companies at present are focusing mainly on IDLE mode, with less discussions on CONNECTED mode. </w:t>
      </w:r>
      <w:r w:rsidR="003E0483">
        <w:rPr>
          <w:lang w:eastAsia="zh-CN"/>
        </w:rPr>
        <w:t>Based on this, the following potential proposal is suggested to be agreed.</w:t>
      </w:r>
    </w:p>
    <w:p w14:paraId="23BF974B" w14:textId="1FB75B67" w:rsidR="002F1F4A" w:rsidRPr="0034465A" w:rsidRDefault="003C4F11" w:rsidP="00335A26">
      <w:pPr>
        <w:pStyle w:val="ListParagraph"/>
        <w:numPr>
          <w:ilvl w:val="0"/>
          <w:numId w:val="13"/>
        </w:numPr>
        <w:autoSpaceDE/>
        <w:autoSpaceDN/>
        <w:adjustRightInd/>
        <w:ind w:firstLineChars="0"/>
      </w:pPr>
      <w:r>
        <w:rPr>
          <w:b/>
          <w:szCs w:val="20"/>
        </w:rPr>
        <w:t>T</w:t>
      </w:r>
      <w:r w:rsidR="002F1F4A" w:rsidRPr="007C6B5F">
        <w:rPr>
          <w:b/>
          <w:szCs w:val="20"/>
        </w:rPr>
        <w:t xml:space="preserve">ransmission in preconfigured </w:t>
      </w:r>
      <w:r>
        <w:rPr>
          <w:b/>
          <w:szCs w:val="20"/>
        </w:rPr>
        <w:t xml:space="preserve">UL </w:t>
      </w:r>
      <w:r w:rsidR="002F1F4A" w:rsidRPr="007C6B5F">
        <w:rPr>
          <w:b/>
          <w:szCs w:val="20"/>
        </w:rPr>
        <w:t>resources in idle mode is prioritized</w:t>
      </w:r>
      <w:r w:rsidR="003E0483" w:rsidRPr="007C6B5F">
        <w:rPr>
          <w:b/>
          <w:szCs w:val="20"/>
        </w:rPr>
        <w:t xml:space="preserve"> in the WI</w:t>
      </w:r>
      <w:r w:rsidR="002F1F4A" w:rsidRPr="007C6B5F">
        <w:rPr>
          <w:b/>
          <w:szCs w:val="20"/>
        </w:rPr>
        <w:t>.</w:t>
      </w:r>
    </w:p>
    <w:p w14:paraId="081BE38E" w14:textId="77777777" w:rsidR="00F316F6" w:rsidRPr="002F1F4A" w:rsidRDefault="00F316F6" w:rsidP="00EA3563">
      <w:pPr>
        <w:rPr>
          <w:b/>
          <w:lang w:eastAsia="zh-CN"/>
        </w:rPr>
      </w:pPr>
    </w:p>
    <w:p w14:paraId="30F560C1" w14:textId="4FAC60EB" w:rsidR="007C6B5F" w:rsidRDefault="00BB5B9C" w:rsidP="00D51E97">
      <w:pPr>
        <w:pStyle w:val="Heading2"/>
        <w:tabs>
          <w:tab w:val="clear" w:pos="576"/>
        </w:tabs>
        <w:rPr>
          <w:lang w:eastAsia="zh-CN"/>
        </w:rPr>
      </w:pPr>
      <w:r>
        <w:rPr>
          <w:lang w:eastAsia="zh-CN"/>
        </w:rPr>
        <w:t>V</w:t>
      </w:r>
      <w:r w:rsidR="007C6B5F">
        <w:rPr>
          <w:lang w:eastAsia="zh-CN"/>
        </w:rPr>
        <w:t>alid TA</w:t>
      </w:r>
      <w:r w:rsidR="00955DAF">
        <w:rPr>
          <w:lang w:eastAsia="zh-CN"/>
        </w:rPr>
        <w:t xml:space="preserve"> required for preconfigured </w:t>
      </w:r>
      <w:r>
        <w:rPr>
          <w:lang w:eastAsia="zh-CN"/>
        </w:rPr>
        <w:t xml:space="preserve">UL </w:t>
      </w:r>
      <w:r w:rsidR="00955DAF">
        <w:rPr>
          <w:lang w:eastAsia="zh-CN"/>
        </w:rPr>
        <w:t>resource</w:t>
      </w:r>
      <w:r>
        <w:rPr>
          <w:lang w:eastAsia="zh-CN"/>
        </w:rPr>
        <w:t>s</w:t>
      </w:r>
    </w:p>
    <w:p w14:paraId="508D9F5C" w14:textId="1F1B909A" w:rsidR="007C6B5F" w:rsidRPr="00D51E97" w:rsidRDefault="007C6B5F" w:rsidP="00D51E97">
      <w:pPr>
        <w:rPr>
          <w:lang w:eastAsia="zh-CN"/>
        </w:rPr>
      </w:pPr>
      <w:r>
        <w:rPr>
          <w:bCs/>
        </w:rPr>
        <w:t xml:space="preserve">It is </w:t>
      </w:r>
      <w:r w:rsidR="00955DAF">
        <w:rPr>
          <w:bCs/>
        </w:rPr>
        <w:t xml:space="preserve">stated in the WID that the </w:t>
      </w:r>
      <w:r w:rsidRPr="00BE6C0C">
        <w:rPr>
          <w:bCs/>
        </w:rPr>
        <w:t xml:space="preserve">transmission in preconfigured resources </w:t>
      </w:r>
      <w:r w:rsidR="00955DAF">
        <w:rPr>
          <w:bCs/>
        </w:rPr>
        <w:t>is supported</w:t>
      </w:r>
      <w:r w:rsidRPr="00BE6C0C">
        <w:rPr>
          <w:bCs/>
        </w:rPr>
        <w:t xml:space="preserve"> for UEs with a valid timing advance</w:t>
      </w:r>
      <w:r w:rsidR="00955DAF">
        <w:rPr>
          <w:bCs/>
        </w:rPr>
        <w:t xml:space="preserve">. In this meeting, proponents also provide views on how to verify a valid TA on UE especially for </w:t>
      </w:r>
      <w:r w:rsidR="002215C8">
        <w:rPr>
          <w:bCs/>
        </w:rPr>
        <w:t xml:space="preserve">idle </w:t>
      </w:r>
      <w:r w:rsidR="00955DAF">
        <w:rPr>
          <w:bCs/>
        </w:rPr>
        <w:t>mode UE.</w:t>
      </w:r>
      <w:r w:rsidR="004433BF">
        <w:rPr>
          <w:bCs/>
        </w:rPr>
        <w:t xml:space="preserve"> </w:t>
      </w:r>
      <w:r w:rsidR="00955DAF">
        <w:rPr>
          <w:bCs/>
        </w:rPr>
        <w:t xml:space="preserve">The inputs are summarized in </w:t>
      </w:r>
      <w:r w:rsidR="00955DAF">
        <w:rPr>
          <w:bCs/>
        </w:rPr>
        <w:fldChar w:fldCharType="begin"/>
      </w:r>
      <w:r w:rsidR="00955DAF">
        <w:rPr>
          <w:bCs/>
        </w:rPr>
        <w:instrText xml:space="preserve"> REF _Ref522373012 \h </w:instrText>
      </w:r>
      <w:r w:rsidR="00955DAF">
        <w:rPr>
          <w:bCs/>
        </w:rPr>
      </w:r>
      <w:r w:rsidR="00955DAF">
        <w:rPr>
          <w:bCs/>
        </w:rPr>
        <w:fldChar w:fldCharType="separate"/>
      </w:r>
      <w:r w:rsidR="00955DAF">
        <w:t xml:space="preserve">Table </w:t>
      </w:r>
      <w:r w:rsidR="00955DAF">
        <w:rPr>
          <w:noProof/>
        </w:rPr>
        <w:t>2</w:t>
      </w:r>
      <w:r w:rsidR="00955DAF">
        <w:rPr>
          <w:bCs/>
        </w:rPr>
        <w:fldChar w:fldCharType="end"/>
      </w:r>
      <w:r w:rsidR="00955DAF">
        <w:rPr>
          <w:bCs/>
        </w:rPr>
        <w:t>.</w:t>
      </w:r>
    </w:p>
    <w:p w14:paraId="55689713" w14:textId="7F87310B" w:rsidR="00955DAF" w:rsidRPr="00F47871" w:rsidRDefault="00955DAF" w:rsidP="00205F0C">
      <w:pPr>
        <w:pStyle w:val="Caption"/>
        <w:jc w:val="left"/>
      </w:pPr>
      <w:r w:rsidRPr="00D23EEB">
        <w:rPr>
          <w:u w:val="single"/>
          <w:lang w:eastAsia="zh-CN"/>
        </w:rPr>
        <w:t>Summary of Input</w:t>
      </w:r>
    </w:p>
    <w:p w14:paraId="28788786" w14:textId="2B1944CC" w:rsidR="00955DAF" w:rsidRDefault="00955DAF" w:rsidP="00D51E97">
      <w:pPr>
        <w:pStyle w:val="Caption"/>
        <w:keepNext/>
      </w:pPr>
      <w:bookmarkStart w:id="8" w:name="_Ref522373012"/>
      <w:r>
        <w:t xml:space="preserve">Table </w:t>
      </w:r>
      <w:r w:rsidR="00C63BF4">
        <w:fldChar w:fldCharType="begin"/>
      </w:r>
      <w:r w:rsidR="00C63BF4">
        <w:instrText xml:space="preserve"> SEQ Table \* ARABIC </w:instrText>
      </w:r>
      <w:r w:rsidR="00C63BF4">
        <w:fldChar w:fldCharType="separate"/>
      </w:r>
      <w:r w:rsidR="00784DFD">
        <w:rPr>
          <w:noProof/>
        </w:rPr>
        <w:t>2</w:t>
      </w:r>
      <w:r w:rsidR="00C63BF4">
        <w:rPr>
          <w:noProof/>
        </w:rPr>
        <w:fldChar w:fldCharType="end"/>
      </w:r>
      <w:bookmarkEnd w:id="8"/>
      <w:r>
        <w:t xml:space="preserve"> </w:t>
      </w:r>
      <w:r w:rsidR="002215C8">
        <w:t>S</w:t>
      </w:r>
      <w:r>
        <w:t xml:space="preserve">ummary of </w:t>
      </w:r>
      <w:r w:rsidR="002215C8">
        <w:t xml:space="preserve">inputs </w:t>
      </w:r>
      <w:r>
        <w:t xml:space="preserve">on valid TA </w:t>
      </w:r>
    </w:p>
    <w:tbl>
      <w:tblPr>
        <w:tblW w:w="5000" w:type="pct"/>
        <w:tblCellMar>
          <w:left w:w="10" w:type="dxa"/>
          <w:right w:w="10" w:type="dxa"/>
        </w:tblCellMar>
        <w:tblLook w:val="04A0" w:firstRow="1" w:lastRow="0" w:firstColumn="1" w:lastColumn="0" w:noHBand="0" w:noVBand="1"/>
      </w:tblPr>
      <w:tblGrid>
        <w:gridCol w:w="1340"/>
        <w:gridCol w:w="7967"/>
      </w:tblGrid>
      <w:tr w:rsidR="007C6B5F" w14:paraId="79206F7A" w14:textId="77777777" w:rsidTr="00D51E97">
        <w:trPr>
          <w:trHeight w:val="379"/>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3EE6E" w14:textId="77777777" w:rsidR="007C6B5F" w:rsidRPr="0034465A" w:rsidRDefault="007C6B5F" w:rsidP="00205F0C">
            <w:pPr>
              <w:spacing w:after="0"/>
              <w:jc w:val="center"/>
              <w:rPr>
                <w:b/>
                <w:kern w:val="3"/>
                <w:u w:val="single"/>
              </w:rPr>
            </w:pPr>
            <w:r w:rsidRPr="0034465A">
              <w:rPr>
                <w:b/>
                <w:kern w:val="3"/>
                <w:u w:val="single"/>
              </w:rPr>
              <w:t>Source</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EC821" w14:textId="77777777" w:rsidR="007C6B5F" w:rsidRPr="0034465A" w:rsidRDefault="007C6B5F" w:rsidP="00205F0C">
            <w:pPr>
              <w:spacing w:after="0"/>
              <w:jc w:val="center"/>
              <w:rPr>
                <w:b/>
                <w:kern w:val="3"/>
                <w:u w:val="single"/>
              </w:rPr>
            </w:pPr>
            <w:r w:rsidRPr="0034465A">
              <w:rPr>
                <w:b/>
                <w:kern w:val="3"/>
                <w:u w:val="single"/>
              </w:rPr>
              <w:t>Related proposals</w:t>
            </w:r>
            <w:r>
              <w:rPr>
                <w:b/>
                <w:kern w:val="3"/>
                <w:u w:val="single"/>
              </w:rPr>
              <w:t xml:space="preserve"> or observations</w:t>
            </w:r>
          </w:p>
        </w:tc>
      </w:tr>
      <w:tr w:rsidR="007C6B5F" w:rsidRPr="006747AF" w14:paraId="33B813D4"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61A530" w14:textId="77777777" w:rsidR="007C6B5F" w:rsidRPr="002215C8" w:rsidRDefault="007C6B5F" w:rsidP="00205F0C">
            <w:pPr>
              <w:spacing w:after="0"/>
              <w:jc w:val="center"/>
            </w:pPr>
            <w:r w:rsidRPr="002215C8">
              <w:t>Huawei, HiSilicon</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B04AA" w14:textId="77777777" w:rsidR="007C6B5F" w:rsidRPr="006747AF" w:rsidRDefault="007C6B5F" w:rsidP="006747AF">
            <w:pPr>
              <w:spacing w:afterLines="50"/>
            </w:pPr>
            <w:r w:rsidRPr="006747AF">
              <w:t>Proposal 4: DL synchronization is assumed before UL transmission in preconfigured resources.</w:t>
            </w:r>
          </w:p>
          <w:p w14:paraId="36BEF30E" w14:textId="77777777" w:rsidR="007C6B5F" w:rsidRPr="006747AF" w:rsidRDefault="007C6B5F" w:rsidP="00205F0C">
            <w:pPr>
              <w:pStyle w:val="Caption"/>
              <w:autoSpaceDE/>
              <w:spacing w:afterLines="50"/>
              <w:jc w:val="both"/>
              <w:rPr>
                <w:b w:val="0"/>
                <w:sz w:val="22"/>
                <w:szCs w:val="22"/>
              </w:rPr>
            </w:pPr>
            <w:r w:rsidRPr="006747AF">
              <w:rPr>
                <w:b w:val="0"/>
                <w:sz w:val="22"/>
                <w:szCs w:val="22"/>
              </w:rPr>
              <w:t>Observation 2: According to the current specifications, upon leaving connected mode, the UE will release TA value and TA timer.</w:t>
            </w:r>
          </w:p>
          <w:p w14:paraId="567F3F52" w14:textId="77777777" w:rsidR="007C6B5F" w:rsidRPr="006747AF" w:rsidRDefault="007C6B5F" w:rsidP="006747AF">
            <w:pPr>
              <w:spacing w:afterLines="50"/>
            </w:pPr>
            <w:r w:rsidRPr="006747AF">
              <w:t>Proposal 5: RAN1 asks RAN2 to enable idle mode UE storing TA value.</w:t>
            </w:r>
          </w:p>
          <w:p w14:paraId="6AAD0175" w14:textId="77777777" w:rsidR="007C6B5F" w:rsidRPr="006747AF" w:rsidRDefault="007C6B5F" w:rsidP="00205F0C">
            <w:pPr>
              <w:pStyle w:val="Caption"/>
              <w:autoSpaceDE/>
              <w:spacing w:afterLines="50"/>
              <w:jc w:val="both"/>
              <w:rPr>
                <w:b w:val="0"/>
                <w:sz w:val="22"/>
                <w:szCs w:val="22"/>
              </w:rPr>
            </w:pPr>
            <w:r w:rsidRPr="006747AF">
              <w:rPr>
                <w:b w:val="0"/>
                <w:sz w:val="22"/>
                <w:szCs w:val="22"/>
              </w:rPr>
              <w:t>Observation 3: If the TA valid condition only depends on the TA timer, the cases of an invalid TA with unexpired timer and a valid TA with expired timer will arise considering the UE mobility situation.</w:t>
            </w:r>
          </w:p>
          <w:p w14:paraId="0A1DC916" w14:textId="77777777" w:rsidR="007C6B5F" w:rsidRPr="006747AF" w:rsidRDefault="007C6B5F" w:rsidP="006747AF">
            <w:pPr>
              <w:spacing w:afterLines="50"/>
            </w:pPr>
            <w:r w:rsidRPr="006747AF">
              <w:t>Proposal 6: How to judge the stored TA is “valid TA” or not needs further investigation considering the UE mobility situation.</w:t>
            </w:r>
          </w:p>
        </w:tc>
      </w:tr>
      <w:tr w:rsidR="007C6B5F" w:rsidRPr="006747AF" w14:paraId="5D73CBEB"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D86C1" w14:textId="77777777" w:rsidR="007C6B5F" w:rsidRPr="006747AF" w:rsidRDefault="007C6B5F" w:rsidP="00205F0C">
            <w:pPr>
              <w:spacing w:after="0"/>
              <w:jc w:val="center"/>
            </w:pPr>
            <w:r w:rsidRPr="006747AF">
              <w:t>Ericsson</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772AE" w14:textId="77777777" w:rsidR="007C6B5F" w:rsidRPr="006747AF" w:rsidRDefault="007C6B5F" w:rsidP="006747AF">
            <w:pPr>
              <w:spacing w:afterLines="50"/>
            </w:pPr>
            <w:r w:rsidRPr="006747AF">
              <w:t>Observation 1: The WID’s objective states “Specify support for transmission in preconfigured resources in idle and/or connected mode based on SC-FDMA waveform for UEs with a valid timing advance”. Hence, it is necessary to analyze first, when, for how long, and under which conditions/scenarios a given timing advance can be considered to be valid.</w:t>
            </w:r>
          </w:p>
          <w:p w14:paraId="0F474B84" w14:textId="77777777" w:rsidR="007C6B5F" w:rsidRPr="006747AF" w:rsidRDefault="007C6B5F" w:rsidP="006747AF">
            <w:pPr>
              <w:spacing w:afterLines="50"/>
            </w:pPr>
            <w:r w:rsidRPr="006747AF">
              <w:t xml:space="preserve">Observation 2: In Rel-16, RAN1 could consider analyzing whether part(s) of the existing TA mechanism need to be enhanced in such a way that the likelihood of retaining an obsolete TA value can be reduced. Moreover, RAN1 could also consider finding a way of determining if a formerly granted TA is still valid, so a device can maintain a valid </w:t>
            </w:r>
            <w:r w:rsidRPr="006747AF">
              <w:lastRenderedPageBreak/>
              <w:t>TA configuration during idle mode in such a way that it could initiate transmission of user data. Moreover, maintaining a valid TA becomes relevant to UEs configured with long eDRX cycles.</w:t>
            </w:r>
          </w:p>
          <w:p w14:paraId="3D28B350" w14:textId="77777777" w:rsidR="007C6B5F" w:rsidRPr="006747AF" w:rsidRDefault="007C6B5F" w:rsidP="006747AF">
            <w:pPr>
              <w:spacing w:afterLines="50"/>
            </w:pPr>
            <w:r w:rsidRPr="006747AF">
              <w:t>Proposal 1: Investigate whether part(s) of the existing TA mechanism need to be enhanced in such a way that the likelihood of retaining an obsolete TA value can be reduced. Including finding a way of determining if a formerly granted TA is still valid, so a device can maintain a valid TA configuration during idle mode.</w:t>
            </w:r>
          </w:p>
        </w:tc>
      </w:tr>
      <w:tr w:rsidR="007C6B5F" w:rsidRPr="006747AF" w14:paraId="50A6D872"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2D7A1" w14:textId="77777777" w:rsidR="007C6B5F" w:rsidRPr="006747AF" w:rsidRDefault="007C6B5F" w:rsidP="00205F0C">
            <w:pPr>
              <w:spacing w:after="0"/>
              <w:jc w:val="center"/>
            </w:pPr>
            <w:r w:rsidRPr="006747AF">
              <w:lastRenderedPageBreak/>
              <w:t>Qualcomm Incorporated</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70C7C" w14:textId="77777777" w:rsidR="007C6B5F" w:rsidRPr="006747AF" w:rsidRDefault="007C6B5F" w:rsidP="006747AF">
            <w:pPr>
              <w:spacing w:afterLines="50"/>
            </w:pPr>
            <w:r w:rsidRPr="006747AF">
              <w:t>Proposal 4: Study techniques that allow an idle mode UE to verify whether its TA is still valid.</w:t>
            </w:r>
          </w:p>
        </w:tc>
      </w:tr>
      <w:tr w:rsidR="007C6B5F" w:rsidRPr="006747AF" w14:paraId="3E5BCB39"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CA80BB" w14:textId="77777777" w:rsidR="007C6B5F" w:rsidRPr="002215C8" w:rsidRDefault="007C6B5F" w:rsidP="00205F0C">
            <w:pPr>
              <w:spacing w:after="0"/>
              <w:jc w:val="center"/>
            </w:pPr>
            <w:r w:rsidRPr="006747AF">
              <w:t>Samsung</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94E51" w14:textId="77777777" w:rsidR="007C6B5F" w:rsidRPr="006747AF" w:rsidRDefault="007C6B5F" w:rsidP="006747AF">
            <w:pPr>
              <w:spacing w:afterLines="50"/>
            </w:pPr>
            <w:r w:rsidRPr="006747AF">
              <w:t>Observation #4: For a stationary NB-IOT UE, it is feasible to use the TA acquired in RRC-connected mode for transmission in preconfigured UL resources in RRC-idle mode.</w:t>
            </w:r>
          </w:p>
          <w:p w14:paraId="69FE3EBB" w14:textId="77777777" w:rsidR="007C6B5F" w:rsidRPr="006747AF" w:rsidRDefault="007C6B5F" w:rsidP="006747AF">
            <w:pPr>
              <w:spacing w:afterLines="50" w:line="276" w:lineRule="auto"/>
            </w:pPr>
            <w:r w:rsidRPr="006747AF">
              <w:t>Observation #5: For a non-stationary NB-IOT UE, TA needs to be reacquired before transmission in preconfigured UL resources in RRC-idle mode.</w:t>
            </w:r>
          </w:p>
          <w:p w14:paraId="59B98CCF" w14:textId="77777777" w:rsidR="007C6B5F" w:rsidRPr="006747AF" w:rsidRDefault="007C6B5F" w:rsidP="00D41AF6">
            <w:pPr>
              <w:spacing w:afterLines="50"/>
            </w:pPr>
            <w:r w:rsidRPr="006747AF">
              <w:t>Proposal #6: Further study whether to support non-stationary NB-IOT UEs for transmission in preconfigured UL resources in RRC-idle mode.</w:t>
            </w:r>
          </w:p>
        </w:tc>
      </w:tr>
      <w:tr w:rsidR="007C6B5F" w:rsidRPr="006747AF" w14:paraId="48748D96"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0245E" w14:textId="77777777" w:rsidR="007C6B5F" w:rsidRPr="006747AF" w:rsidRDefault="007C6B5F" w:rsidP="00205F0C">
            <w:pPr>
              <w:spacing w:after="0"/>
              <w:jc w:val="center"/>
            </w:pPr>
            <w:r w:rsidRPr="006747AF">
              <w:t>ZTE</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0221C" w14:textId="77777777" w:rsidR="007C6B5F" w:rsidRPr="006747AF" w:rsidRDefault="007C6B5F" w:rsidP="006747AF">
            <w:pPr>
              <w:spacing w:afterLines="50"/>
            </w:pPr>
            <w:r w:rsidRPr="006747AF">
              <w:t>Observation 1: The performance of preconfigured transmission depends on maintenance of valid timing advance.</w:t>
            </w:r>
          </w:p>
          <w:p w14:paraId="21B95E98" w14:textId="77777777" w:rsidR="007C6B5F" w:rsidRPr="006747AF" w:rsidRDefault="007C6B5F" w:rsidP="006747AF">
            <w:pPr>
              <w:spacing w:afterLines="50"/>
            </w:pPr>
            <w:r w:rsidRPr="006747AF">
              <w:t>Observation 2: Various factors will influence the value of timing advance, including UE velocity, multipath delay between UE and eNB, and UE chipset crystal oscillator drifting.</w:t>
            </w:r>
          </w:p>
          <w:p w14:paraId="5F6EBF90" w14:textId="77777777" w:rsidR="007C6B5F" w:rsidRPr="006747AF" w:rsidRDefault="007C6B5F" w:rsidP="00D41AF6">
            <w:pPr>
              <w:spacing w:afterLines="50"/>
            </w:pPr>
            <w:r w:rsidRPr="006747AF">
              <w:t>Observation 3</w:t>
            </w:r>
            <w:r w:rsidRPr="006747AF">
              <w:t>：</w:t>
            </w:r>
            <w:r w:rsidRPr="006747AF">
              <w:t>For UE in RRC_CONNECTED mode, multiple mechanisms exist for timing advance update and maintenance already.</w:t>
            </w:r>
          </w:p>
          <w:p w14:paraId="36B7E90E" w14:textId="77777777" w:rsidR="007C6B5F" w:rsidRPr="006747AF" w:rsidRDefault="007C6B5F" w:rsidP="00D41AF6">
            <w:pPr>
              <w:spacing w:afterLines="50"/>
            </w:pPr>
            <w:r w:rsidRPr="006747AF">
              <w:t>Proposal 1: Further study is needed for the valid timing advance requirement for preconfigured UL transmission.</w:t>
            </w:r>
          </w:p>
        </w:tc>
      </w:tr>
      <w:tr w:rsidR="007C6B5F" w:rsidRPr="006747AF" w14:paraId="20FD4B8E"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8829E" w14:textId="77777777" w:rsidR="007C6B5F" w:rsidRPr="006747AF" w:rsidRDefault="007C6B5F" w:rsidP="00205F0C">
            <w:pPr>
              <w:spacing w:after="0"/>
              <w:jc w:val="center"/>
            </w:pPr>
            <w:r w:rsidRPr="006747AF">
              <w:t>LG Electronics</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7BA0B" w14:textId="77777777" w:rsidR="007C6B5F" w:rsidRPr="006747AF" w:rsidRDefault="007C6B5F" w:rsidP="006747AF">
            <w:pPr>
              <w:spacing w:afterLines="50"/>
              <w:rPr>
                <w:rFonts w:eastAsia="Arial Unicode MS"/>
                <w:lang w:val="x-none"/>
              </w:rPr>
            </w:pPr>
            <w:r w:rsidRPr="006747AF">
              <w:rPr>
                <w:rFonts w:eastAsia="Arial Unicode MS"/>
                <w:lang w:val="x-none"/>
              </w:rPr>
              <w:t>Proposal 1: Following aspects need to be discussed for the transmission in preconfigured UL resources in idle mode in Rel-16 NB-IoT</w:t>
            </w:r>
          </w:p>
          <w:p w14:paraId="64591F3F" w14:textId="77777777" w:rsidR="007C6B5F" w:rsidRPr="006747AF" w:rsidRDefault="007C6B5F" w:rsidP="00205F0C">
            <w:pPr>
              <w:pStyle w:val="ListParagraph"/>
              <w:widowControl/>
              <w:numPr>
                <w:ilvl w:val="0"/>
                <w:numId w:val="26"/>
              </w:numPr>
              <w:autoSpaceDE/>
              <w:autoSpaceDN/>
              <w:adjustRightInd/>
              <w:snapToGrid w:val="0"/>
              <w:spacing w:afterLines="50" w:after="120" w:line="240" w:lineRule="auto"/>
              <w:ind w:firstLineChars="0"/>
              <w:jc w:val="both"/>
              <w:rPr>
                <w:rFonts w:eastAsia="Arial Unicode MS"/>
                <w:sz w:val="22"/>
                <w:szCs w:val="22"/>
                <w:lang w:val="x-none"/>
              </w:rPr>
            </w:pPr>
            <w:r w:rsidRPr="006747AF">
              <w:rPr>
                <w:rFonts w:eastAsia="Arial Unicode MS"/>
                <w:sz w:val="22"/>
                <w:szCs w:val="22"/>
                <w:lang w:val="x-none"/>
              </w:rPr>
              <w:t>How to configure the configured uplink grant for idle mode</w:t>
            </w:r>
          </w:p>
          <w:p w14:paraId="4A109944" w14:textId="77777777" w:rsidR="007C6B5F" w:rsidRPr="006747AF" w:rsidRDefault="007C6B5F" w:rsidP="00205F0C">
            <w:pPr>
              <w:pStyle w:val="ListParagraph"/>
              <w:widowControl/>
              <w:numPr>
                <w:ilvl w:val="0"/>
                <w:numId w:val="26"/>
              </w:numPr>
              <w:autoSpaceDE/>
              <w:autoSpaceDN/>
              <w:adjustRightInd/>
              <w:snapToGrid w:val="0"/>
              <w:spacing w:afterLines="50" w:after="120" w:line="240" w:lineRule="auto"/>
              <w:ind w:firstLineChars="0"/>
              <w:jc w:val="both"/>
              <w:rPr>
                <w:rFonts w:eastAsia="Arial Unicode MS"/>
                <w:sz w:val="22"/>
                <w:szCs w:val="22"/>
                <w:lang w:val="x-none"/>
              </w:rPr>
            </w:pPr>
            <w:r w:rsidRPr="006747AF">
              <w:rPr>
                <w:rFonts w:eastAsia="Arial Unicode MS"/>
                <w:sz w:val="22"/>
                <w:szCs w:val="22"/>
                <w:lang w:val="x-none"/>
              </w:rPr>
              <w:t>How to release the configured uplink resource for idle mode</w:t>
            </w:r>
          </w:p>
          <w:p w14:paraId="79D49653" w14:textId="77777777" w:rsidR="007C6B5F" w:rsidRPr="006747AF" w:rsidRDefault="007C6B5F" w:rsidP="00205F0C">
            <w:pPr>
              <w:pStyle w:val="ListParagraph"/>
              <w:widowControl/>
              <w:numPr>
                <w:ilvl w:val="0"/>
                <w:numId w:val="26"/>
              </w:numPr>
              <w:autoSpaceDE/>
              <w:autoSpaceDN/>
              <w:adjustRightInd/>
              <w:snapToGrid w:val="0"/>
              <w:spacing w:afterLines="50" w:after="120" w:line="240" w:lineRule="auto"/>
              <w:ind w:firstLineChars="0"/>
              <w:jc w:val="both"/>
              <w:rPr>
                <w:rFonts w:eastAsia="Arial Unicode MS"/>
                <w:sz w:val="22"/>
                <w:szCs w:val="22"/>
                <w:lang w:val="x-none"/>
              </w:rPr>
            </w:pPr>
            <w:r w:rsidRPr="006747AF">
              <w:rPr>
                <w:rFonts w:eastAsia="Arial Unicode MS"/>
                <w:sz w:val="22"/>
                <w:szCs w:val="22"/>
                <w:lang w:val="x-none"/>
              </w:rPr>
              <w:t>Whether and how to support (de)activation/reconfiguration of configured uplink resource for idle mode</w:t>
            </w:r>
          </w:p>
          <w:p w14:paraId="6B97D913" w14:textId="77777777" w:rsidR="007C6B5F" w:rsidRPr="006747AF" w:rsidRDefault="007C6B5F" w:rsidP="00205F0C">
            <w:pPr>
              <w:pStyle w:val="ListParagraph"/>
              <w:widowControl/>
              <w:numPr>
                <w:ilvl w:val="0"/>
                <w:numId w:val="26"/>
              </w:numPr>
              <w:autoSpaceDE/>
              <w:autoSpaceDN/>
              <w:adjustRightInd/>
              <w:snapToGrid w:val="0"/>
              <w:spacing w:afterLines="50" w:after="120" w:line="240" w:lineRule="auto"/>
              <w:ind w:firstLineChars="0"/>
              <w:jc w:val="both"/>
              <w:rPr>
                <w:rFonts w:eastAsia="Arial Unicode MS"/>
                <w:sz w:val="22"/>
                <w:szCs w:val="22"/>
                <w:lang w:val="x-none"/>
              </w:rPr>
            </w:pPr>
            <w:r w:rsidRPr="006747AF">
              <w:rPr>
                <w:rFonts w:eastAsia="Arial Unicode MS"/>
                <w:sz w:val="22"/>
                <w:szCs w:val="22"/>
                <w:lang w:val="x-none"/>
              </w:rPr>
              <w:t>Whether and how to support HARQ retransmission for the configured uplink resource</w:t>
            </w:r>
          </w:p>
          <w:p w14:paraId="3B6F8F89" w14:textId="77777777" w:rsidR="007C6B5F" w:rsidRPr="006747AF" w:rsidRDefault="007C6B5F" w:rsidP="00205F0C">
            <w:pPr>
              <w:pStyle w:val="ListParagraph"/>
              <w:widowControl/>
              <w:numPr>
                <w:ilvl w:val="0"/>
                <w:numId w:val="26"/>
              </w:numPr>
              <w:autoSpaceDE/>
              <w:autoSpaceDN/>
              <w:adjustRightInd/>
              <w:snapToGrid w:val="0"/>
              <w:spacing w:afterLines="50" w:after="120" w:line="240" w:lineRule="auto"/>
              <w:ind w:firstLineChars="0"/>
              <w:jc w:val="both"/>
              <w:rPr>
                <w:rFonts w:eastAsia="Arial Unicode MS"/>
                <w:sz w:val="22"/>
                <w:szCs w:val="22"/>
                <w:u w:val="single"/>
                <w:lang w:val="x-none"/>
              </w:rPr>
            </w:pPr>
            <w:r w:rsidRPr="006747AF">
              <w:rPr>
                <w:rFonts w:eastAsia="Arial Unicode MS"/>
                <w:sz w:val="22"/>
                <w:szCs w:val="22"/>
                <w:u w:val="single"/>
                <w:lang w:val="x-none"/>
              </w:rPr>
              <w:t>How to guarantee/determine the validity of current timing advance</w:t>
            </w:r>
          </w:p>
          <w:p w14:paraId="41E24852" w14:textId="77777777" w:rsidR="007C6B5F" w:rsidRPr="006747AF" w:rsidRDefault="007C6B5F" w:rsidP="00205F0C">
            <w:pPr>
              <w:pStyle w:val="ListParagraph"/>
              <w:widowControl/>
              <w:numPr>
                <w:ilvl w:val="0"/>
                <w:numId w:val="26"/>
              </w:numPr>
              <w:autoSpaceDE/>
              <w:autoSpaceDN/>
              <w:adjustRightInd/>
              <w:snapToGrid w:val="0"/>
              <w:spacing w:afterLines="50" w:after="120" w:line="240" w:lineRule="auto"/>
              <w:ind w:firstLineChars="0"/>
              <w:jc w:val="both"/>
              <w:rPr>
                <w:bCs/>
                <w:i/>
                <w:iCs/>
                <w:sz w:val="22"/>
                <w:szCs w:val="22"/>
              </w:rPr>
            </w:pPr>
            <w:r w:rsidRPr="006747AF">
              <w:rPr>
                <w:rFonts w:eastAsia="Arial Unicode MS"/>
                <w:sz w:val="22"/>
                <w:szCs w:val="22"/>
                <w:u w:val="single"/>
                <w:lang w:val="x-none"/>
              </w:rPr>
              <w:t>What the eNB or UE should do if current timing advance is considered not to be valid</w:t>
            </w:r>
          </w:p>
        </w:tc>
      </w:tr>
      <w:tr w:rsidR="007C6B5F" w:rsidRPr="006747AF" w14:paraId="3C9C2D8B"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8514A" w14:textId="77777777" w:rsidR="007C6B5F" w:rsidRPr="006747AF" w:rsidRDefault="007C6B5F" w:rsidP="00205F0C">
            <w:pPr>
              <w:spacing w:after="0"/>
              <w:jc w:val="center"/>
            </w:pPr>
            <w:r w:rsidRPr="006747AF">
              <w:t>Nokia, Nokia Shanghai Bell</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36164" w14:textId="77777777" w:rsidR="007C6B5F" w:rsidRPr="006747AF" w:rsidRDefault="007C6B5F" w:rsidP="006747AF">
            <w:pPr>
              <w:spacing w:afterLines="50"/>
            </w:pPr>
            <w:r w:rsidRPr="006747AF">
              <w:t>Proposal 1: RAN2 to consider a new timeAlignementTimerCommon parameter specific to devices using UL preconfigured resources.</w:t>
            </w:r>
          </w:p>
        </w:tc>
      </w:tr>
      <w:tr w:rsidR="007C6B5F" w:rsidRPr="006747AF" w14:paraId="4D927AD0" w14:textId="77777777" w:rsidTr="00D51E97">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8BFCC5" w14:textId="77777777" w:rsidR="007C6B5F" w:rsidRPr="006747AF" w:rsidRDefault="007C6B5F" w:rsidP="00205F0C">
            <w:pPr>
              <w:spacing w:after="0"/>
              <w:jc w:val="center"/>
            </w:pPr>
            <w:r w:rsidRPr="006747AF">
              <w:t>Sierra Wireless, S.A.</w:t>
            </w:r>
          </w:p>
        </w:tc>
        <w:tc>
          <w:tcPr>
            <w:tcW w:w="7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CF226" w14:textId="77777777" w:rsidR="007C6B5F" w:rsidRPr="006747AF" w:rsidRDefault="007C6B5F" w:rsidP="006747AF">
            <w:pPr>
              <w:spacing w:afterLines="50"/>
            </w:pPr>
            <w:r w:rsidRPr="006747AF">
              <w:t>Proposal: Send LS to RAN4 asking them to define a TA validation mechanism, the TA error limit, and any conditions when the TA validation mechanism can be used.</w:t>
            </w:r>
          </w:p>
        </w:tc>
      </w:tr>
    </w:tbl>
    <w:p w14:paraId="113027F0" w14:textId="77777777" w:rsidR="007C6B5F" w:rsidRPr="006747AF" w:rsidRDefault="007C6B5F" w:rsidP="007C6B5F">
      <w:pPr>
        <w:rPr>
          <w:color w:val="C00000"/>
          <w:lang w:eastAsia="zh-CN"/>
        </w:rPr>
      </w:pPr>
    </w:p>
    <w:p w14:paraId="7F78EE16" w14:textId="77777777" w:rsidR="007C6B5F" w:rsidRDefault="007C6B5F" w:rsidP="00D51E97">
      <w:pPr>
        <w:pStyle w:val="Caption"/>
        <w:jc w:val="left"/>
        <w:rPr>
          <w:u w:val="single"/>
          <w:lang w:eastAsia="zh-CN"/>
        </w:rPr>
      </w:pPr>
      <w:r w:rsidRPr="00D51E97">
        <w:rPr>
          <w:u w:val="single"/>
          <w:lang w:eastAsia="zh-CN"/>
        </w:rPr>
        <w:t>P</w:t>
      </w:r>
      <w:r w:rsidRPr="00D51E97">
        <w:rPr>
          <w:rFonts w:hint="eastAsia"/>
          <w:u w:val="single"/>
          <w:lang w:eastAsia="zh-CN"/>
        </w:rPr>
        <w:t>ossible agreements</w:t>
      </w:r>
    </w:p>
    <w:p w14:paraId="5D52C245" w14:textId="2AA11E43" w:rsidR="00A24C83" w:rsidRPr="00D51E97" w:rsidRDefault="00A24C83" w:rsidP="00A24C83">
      <w:pPr>
        <w:rPr>
          <w:lang w:eastAsia="zh-CN"/>
        </w:rPr>
      </w:pPr>
      <w:r w:rsidRPr="00CA3CF5">
        <w:rPr>
          <w:lang w:eastAsia="zh-CN"/>
        </w:rPr>
        <w:lastRenderedPageBreak/>
        <w:t xml:space="preserve">It is a basic principle in Rel-13, Rel-14 and Rel-15 that the UE shall firstly do the DL synchronization before any uplink PUSCH transmission. Therefore, it is suggested also to agree the </w:t>
      </w:r>
      <w:r w:rsidR="004433BF" w:rsidRPr="00CA3CF5">
        <w:rPr>
          <w:lang w:eastAsia="zh-CN"/>
        </w:rPr>
        <w:t>f</w:t>
      </w:r>
      <w:r w:rsidR="004433BF">
        <w:rPr>
          <w:lang w:eastAsia="zh-CN"/>
        </w:rPr>
        <w:t>ollowing</w:t>
      </w:r>
      <w:r w:rsidR="004433BF" w:rsidRPr="00CA3CF5">
        <w:rPr>
          <w:lang w:eastAsia="zh-CN"/>
        </w:rPr>
        <w:t xml:space="preserve"> </w:t>
      </w:r>
      <w:r w:rsidRPr="00CA3CF5">
        <w:rPr>
          <w:lang w:eastAsia="zh-CN"/>
        </w:rPr>
        <w:t>proposal to follow the same principle in UL preconfigured transmission:</w:t>
      </w:r>
    </w:p>
    <w:p w14:paraId="4AF3A9B5" w14:textId="7552FEEE" w:rsidR="007C6B5F" w:rsidRDefault="007C6B5F" w:rsidP="00335A26">
      <w:pPr>
        <w:pStyle w:val="ListParagraph"/>
        <w:numPr>
          <w:ilvl w:val="0"/>
          <w:numId w:val="13"/>
        </w:numPr>
        <w:autoSpaceDE/>
        <w:autoSpaceDN/>
        <w:adjustRightInd/>
        <w:ind w:firstLineChars="0"/>
        <w:rPr>
          <w:b/>
          <w:szCs w:val="20"/>
        </w:rPr>
      </w:pPr>
      <w:r w:rsidRPr="00A24C83">
        <w:rPr>
          <w:b/>
          <w:szCs w:val="20"/>
        </w:rPr>
        <w:t>DL synchronization is assumed before UL transmission in preconfigured resources</w:t>
      </w:r>
      <w:r w:rsidR="00ED1615">
        <w:rPr>
          <w:b/>
          <w:szCs w:val="20"/>
        </w:rPr>
        <w:t>.</w:t>
      </w:r>
    </w:p>
    <w:p w14:paraId="4E220734" w14:textId="77777777" w:rsidR="00077A04" w:rsidRDefault="00077A04" w:rsidP="00D51E97">
      <w:pPr>
        <w:rPr>
          <w:lang w:eastAsia="zh-CN"/>
        </w:rPr>
      </w:pPr>
    </w:p>
    <w:p w14:paraId="6D04BB4E" w14:textId="76FC6028" w:rsidR="005D2FD4" w:rsidRDefault="005D2FD4" w:rsidP="00D51E97">
      <w:pPr>
        <w:rPr>
          <w:lang w:eastAsia="zh-CN"/>
        </w:rPr>
      </w:pPr>
      <w:r>
        <w:rPr>
          <w:rFonts w:hint="eastAsia"/>
          <w:lang w:eastAsia="zh-CN"/>
        </w:rPr>
        <w:t xml:space="preserve">It is a common view that </w:t>
      </w:r>
      <w:r>
        <w:rPr>
          <w:lang w:eastAsia="zh-CN"/>
        </w:rPr>
        <w:t xml:space="preserve">it is needed to define mechanisms to verify the validity of TA in idle mode. Thus it is proposed </w:t>
      </w:r>
    </w:p>
    <w:p w14:paraId="23D058A4" w14:textId="71923D2E" w:rsidR="005D2FD4" w:rsidRDefault="007A40A7" w:rsidP="005D2FD4">
      <w:pPr>
        <w:pStyle w:val="ListParagraph"/>
        <w:numPr>
          <w:ilvl w:val="0"/>
          <w:numId w:val="13"/>
        </w:numPr>
        <w:autoSpaceDE/>
        <w:autoSpaceDN/>
        <w:adjustRightInd/>
        <w:ind w:firstLineChars="0"/>
        <w:rPr>
          <w:b/>
          <w:szCs w:val="20"/>
        </w:rPr>
      </w:pPr>
      <w:r>
        <w:rPr>
          <w:b/>
          <w:szCs w:val="20"/>
        </w:rPr>
        <w:t>I</w:t>
      </w:r>
      <w:r>
        <w:rPr>
          <w:rFonts w:hint="eastAsia"/>
          <w:b/>
          <w:szCs w:val="20"/>
        </w:rPr>
        <w:t xml:space="preserve">nvestigate </w:t>
      </w:r>
      <w:r>
        <w:rPr>
          <w:b/>
          <w:szCs w:val="20"/>
        </w:rPr>
        <w:t>mechanisms to verify the validity of TA in idle mode.</w:t>
      </w:r>
    </w:p>
    <w:p w14:paraId="26C5C039" w14:textId="77777777" w:rsidR="004B6166" w:rsidRDefault="004B6166" w:rsidP="000E38CA">
      <w:pPr>
        <w:rPr>
          <w:lang w:eastAsia="zh-CN"/>
        </w:rPr>
      </w:pPr>
    </w:p>
    <w:p w14:paraId="0A7B3D12" w14:textId="612FC26C" w:rsidR="00077A04" w:rsidRDefault="00077A04" w:rsidP="000E38CA">
      <w:r w:rsidRPr="00205F0C">
        <w:rPr>
          <w:b/>
        </w:rPr>
        <w:t>For further discussion:</w:t>
      </w:r>
      <w:r w:rsidR="000E38CA">
        <w:t xml:space="preserve"> details </w:t>
      </w:r>
      <w:r w:rsidR="004B3874">
        <w:t>on how to establish a valid TA in idle mode</w:t>
      </w:r>
      <w:r w:rsidR="000E38CA">
        <w:t>.</w:t>
      </w:r>
    </w:p>
    <w:p w14:paraId="31C375D6" w14:textId="08E0205B" w:rsidR="00B82623" w:rsidRDefault="00795B23" w:rsidP="00795B23">
      <w:r>
        <w:t>C</w:t>
      </w:r>
      <w:r w:rsidR="004B3874">
        <w:t xml:space="preserve">ompanies proposed to </w:t>
      </w:r>
      <w:r>
        <w:t xml:space="preserve">investigate if mechanisms already existent for connected mode can be reused in idle mode, to use the TA value in connected mode for stationary UEs after they </w:t>
      </w:r>
      <w:r w:rsidR="0033620A">
        <w:t>transition to idle mode, and</w:t>
      </w:r>
      <w:r>
        <w:t xml:space="preserve"> </w:t>
      </w:r>
      <w:r w:rsidR="004B3874">
        <w:t xml:space="preserve">store the </w:t>
      </w:r>
      <w:r w:rsidR="000E38CA">
        <w:t>TA value of a UE in connected mode</w:t>
      </w:r>
      <w:r w:rsidR="0033620A">
        <w:t>.</w:t>
      </w:r>
      <w:r w:rsidR="000E38CA">
        <w:t xml:space="preserve"> Currently UE releases TA value and timer</w:t>
      </w:r>
      <w:r w:rsidR="00B82623">
        <w:t xml:space="preserve"> when leaving connected mode.</w:t>
      </w:r>
      <w:r w:rsidR="004B6166">
        <w:t xml:space="preserve"> </w:t>
      </w:r>
      <w:r w:rsidR="0033620A">
        <w:t xml:space="preserve">As a starting point the </w:t>
      </w:r>
      <w:r w:rsidR="004B6166">
        <w:t xml:space="preserve">following proposal can be considered. </w:t>
      </w:r>
      <w:r w:rsidR="0033620A">
        <w:t xml:space="preserve">How this initial TA value in idle mode is used and related mechanism to adjust it, including the timer, are FFS. </w:t>
      </w:r>
      <w:r w:rsidR="004B6166">
        <w:t>If agreed, RAN1 should send an LS to RAN2 requesting to enable storing the TA value.</w:t>
      </w:r>
    </w:p>
    <w:p w14:paraId="745D65CC" w14:textId="71877097" w:rsidR="00B82623" w:rsidRDefault="00B82623" w:rsidP="00205F0C">
      <w:pPr>
        <w:pStyle w:val="ListParagraph"/>
        <w:numPr>
          <w:ilvl w:val="0"/>
          <w:numId w:val="13"/>
        </w:numPr>
        <w:autoSpaceDE/>
        <w:autoSpaceDN/>
        <w:adjustRightInd/>
        <w:ind w:firstLineChars="0"/>
        <w:rPr>
          <w:b/>
          <w:szCs w:val="20"/>
        </w:rPr>
      </w:pPr>
      <w:r>
        <w:rPr>
          <w:b/>
          <w:szCs w:val="20"/>
        </w:rPr>
        <w:t>For transmission in preconfigured UL resources, it is assumed that the TA of a UE transitioning from connected to idle mode is stored.</w:t>
      </w:r>
    </w:p>
    <w:p w14:paraId="0A87563C" w14:textId="0503F772" w:rsidR="00563512" w:rsidRDefault="00563512" w:rsidP="00205F0C">
      <w:pPr>
        <w:pStyle w:val="ListParagraph"/>
        <w:numPr>
          <w:ilvl w:val="0"/>
          <w:numId w:val="13"/>
        </w:numPr>
        <w:autoSpaceDE/>
        <w:autoSpaceDN/>
        <w:adjustRightInd/>
        <w:ind w:firstLineChars="0"/>
        <w:rPr>
          <w:b/>
          <w:szCs w:val="20"/>
        </w:rPr>
      </w:pPr>
      <w:r>
        <w:rPr>
          <w:b/>
          <w:szCs w:val="20"/>
        </w:rPr>
        <w:t>Send LS to RAN2.</w:t>
      </w:r>
    </w:p>
    <w:p w14:paraId="4A78D1EF" w14:textId="77777777" w:rsidR="004B6166" w:rsidRPr="004B6166" w:rsidRDefault="004B6166" w:rsidP="00205F0C">
      <w:pPr>
        <w:autoSpaceDE/>
        <w:autoSpaceDN/>
        <w:adjustRightInd/>
        <w:rPr>
          <w:szCs w:val="20"/>
        </w:rPr>
      </w:pPr>
    </w:p>
    <w:p w14:paraId="154C01B2" w14:textId="65190805" w:rsidR="00D51E97" w:rsidRDefault="00D51E97" w:rsidP="00D51E97">
      <w:pPr>
        <w:pStyle w:val="Heading2"/>
      </w:pPr>
      <w:r>
        <w:t>Dedicated resources and/or shared resources are used for</w:t>
      </w:r>
      <w:r w:rsidR="00BB5B9C">
        <w:t xml:space="preserve"> </w:t>
      </w:r>
      <w:r>
        <w:t xml:space="preserve">transmission in preconfigured </w:t>
      </w:r>
      <w:r w:rsidR="004B6166">
        <w:t xml:space="preserve">UL </w:t>
      </w:r>
      <w:r>
        <w:t>resource</w:t>
      </w:r>
      <w:r w:rsidR="004B6166">
        <w:t>s</w:t>
      </w:r>
    </w:p>
    <w:p w14:paraId="1FE9D352" w14:textId="0C55870E" w:rsidR="00D51E97" w:rsidRPr="00D51E97" w:rsidRDefault="00D51E97" w:rsidP="00CA3CF5">
      <w:pPr>
        <w:rPr>
          <w:lang w:eastAsia="zh-CN"/>
        </w:rPr>
      </w:pPr>
      <w:r>
        <w:rPr>
          <w:lang w:eastAsia="zh-CN"/>
        </w:rPr>
        <w:t>I</w:t>
      </w:r>
      <w:r>
        <w:rPr>
          <w:rFonts w:hint="eastAsia"/>
          <w:lang w:eastAsia="zh-CN"/>
        </w:rPr>
        <w:t>n</w:t>
      </w:r>
      <w:r>
        <w:rPr>
          <w:lang w:eastAsia="zh-CN"/>
        </w:rPr>
        <w:t xml:space="preserve"> the </w:t>
      </w:r>
      <w:r w:rsidR="00910B5C">
        <w:rPr>
          <w:lang w:eastAsia="zh-CN"/>
        </w:rPr>
        <w:t xml:space="preserve">WID, it is stated that for UL transmission in preconfigured resource, </w:t>
      </w:r>
      <w:r w:rsidR="00910B5C">
        <w:rPr>
          <w:bCs/>
        </w:rPr>
        <w:t>b</w:t>
      </w:r>
      <w:r w:rsidR="00910B5C" w:rsidRPr="00BE6C0C">
        <w:rPr>
          <w:bCs/>
        </w:rPr>
        <w:t>oth shared resources and dedicated resources can be discussed</w:t>
      </w:r>
      <w:r w:rsidR="00910B5C">
        <w:rPr>
          <w:lang w:eastAsia="zh-CN"/>
        </w:rPr>
        <w:t>. Companies</w:t>
      </w:r>
      <w:r w:rsidR="004B6166">
        <w:rPr>
          <w:lang w:eastAsia="zh-CN"/>
        </w:rPr>
        <w:t>’ views are summarized below.</w:t>
      </w:r>
    </w:p>
    <w:p w14:paraId="685CB978" w14:textId="77777777" w:rsidR="00910B5C" w:rsidRPr="00F47871" w:rsidRDefault="00910B5C" w:rsidP="00CA3CF5">
      <w:pPr>
        <w:pStyle w:val="Caption"/>
        <w:jc w:val="left"/>
        <w:rPr>
          <w:lang w:eastAsia="x-none"/>
        </w:rPr>
      </w:pPr>
      <w:r w:rsidRPr="00D23EEB">
        <w:rPr>
          <w:u w:val="single"/>
          <w:lang w:eastAsia="zh-CN"/>
        </w:rPr>
        <w:t>Summary of Input</w:t>
      </w:r>
    </w:p>
    <w:p w14:paraId="484411C7" w14:textId="2DD629E9" w:rsidR="00910B5C" w:rsidRDefault="00910B5C" w:rsidP="00CA3CF5">
      <w:pPr>
        <w:pStyle w:val="Caption"/>
        <w:keepNext/>
      </w:pPr>
      <w:r>
        <w:t xml:space="preserve">Table </w:t>
      </w:r>
      <w:r w:rsidR="00C63BF4">
        <w:fldChar w:fldCharType="begin"/>
      </w:r>
      <w:r w:rsidR="00C63BF4">
        <w:instrText xml:space="preserve"> SE</w:instrText>
      </w:r>
      <w:r w:rsidR="00C63BF4">
        <w:instrText xml:space="preserve">Q Table \* ARABIC </w:instrText>
      </w:r>
      <w:r w:rsidR="00C63BF4">
        <w:fldChar w:fldCharType="separate"/>
      </w:r>
      <w:r w:rsidR="00784DFD">
        <w:rPr>
          <w:noProof/>
        </w:rPr>
        <w:t>3</w:t>
      </w:r>
      <w:r w:rsidR="00C63BF4">
        <w:rPr>
          <w:noProof/>
        </w:rPr>
        <w:fldChar w:fldCharType="end"/>
      </w:r>
      <w:r>
        <w:t xml:space="preserve"> </w:t>
      </w:r>
      <w:r w:rsidR="004B6166">
        <w:t>S</w:t>
      </w:r>
      <w:r>
        <w:t>ummary on whether dedicated resource or shared resource is used as preconfigured resource for UL transmission</w:t>
      </w:r>
    </w:p>
    <w:tbl>
      <w:tblPr>
        <w:tblW w:w="5000" w:type="pct"/>
        <w:tblCellMar>
          <w:left w:w="10" w:type="dxa"/>
          <w:right w:w="10" w:type="dxa"/>
        </w:tblCellMar>
        <w:tblLook w:val="04A0" w:firstRow="1" w:lastRow="0" w:firstColumn="1" w:lastColumn="0" w:noHBand="0" w:noVBand="1"/>
      </w:tblPr>
      <w:tblGrid>
        <w:gridCol w:w="1340"/>
        <w:gridCol w:w="1961"/>
        <w:gridCol w:w="6006"/>
      </w:tblGrid>
      <w:tr w:rsidR="00D51E97" w14:paraId="7708CE6C" w14:textId="77777777" w:rsidTr="00CA3CF5">
        <w:trPr>
          <w:trHeight w:val="379"/>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AC952" w14:textId="77777777" w:rsidR="00D51E97" w:rsidRPr="0034465A" w:rsidRDefault="00D51E97" w:rsidP="00784DFD">
            <w:pPr>
              <w:jc w:val="center"/>
              <w:rPr>
                <w:b/>
                <w:kern w:val="3"/>
                <w:u w:val="single"/>
              </w:rPr>
            </w:pPr>
            <w:r w:rsidRPr="0034465A">
              <w:rPr>
                <w:b/>
                <w:kern w:val="3"/>
                <w:u w:val="single"/>
              </w:rPr>
              <w:t>Source</w:t>
            </w:r>
          </w:p>
        </w:tc>
        <w:tc>
          <w:tcPr>
            <w:tcW w:w="1961" w:type="dxa"/>
            <w:tcBorders>
              <w:top w:val="single" w:sz="4" w:space="0" w:color="000000"/>
              <w:left w:val="single" w:sz="4" w:space="0" w:color="000000"/>
              <w:bottom w:val="single" w:sz="4" w:space="0" w:color="000000"/>
              <w:right w:val="single" w:sz="4" w:space="0" w:color="000000"/>
            </w:tcBorders>
            <w:vAlign w:val="center"/>
          </w:tcPr>
          <w:p w14:paraId="79BA3A4F" w14:textId="77777777" w:rsidR="00D51E97" w:rsidRPr="007307F7" w:rsidRDefault="00D51E97" w:rsidP="00784DFD">
            <w:pPr>
              <w:jc w:val="center"/>
              <w:rPr>
                <w:rFonts w:eastAsiaTheme="minorEastAsia"/>
                <w:b/>
                <w:kern w:val="3"/>
                <w:u w:val="single"/>
                <w:lang w:eastAsia="zh-CN"/>
              </w:rPr>
            </w:pPr>
            <w:r>
              <w:rPr>
                <w:rFonts w:eastAsiaTheme="minorEastAsia" w:hint="eastAsia"/>
                <w:b/>
                <w:kern w:val="3"/>
                <w:u w:val="single"/>
                <w:lang w:eastAsia="zh-CN"/>
              </w:rPr>
              <w:t>V</w:t>
            </w:r>
            <w:r>
              <w:rPr>
                <w:rFonts w:eastAsiaTheme="minorEastAsia"/>
                <w:b/>
                <w:kern w:val="3"/>
                <w:u w:val="single"/>
                <w:lang w:eastAsia="zh-CN"/>
              </w:rPr>
              <w:t>i</w:t>
            </w:r>
            <w:r>
              <w:rPr>
                <w:rFonts w:eastAsiaTheme="minorEastAsia" w:hint="eastAsia"/>
                <w:b/>
                <w:kern w:val="3"/>
                <w:u w:val="single"/>
                <w:lang w:eastAsia="zh-CN"/>
              </w:rPr>
              <w:t xml:space="preserve">ew </w:t>
            </w:r>
            <w:r>
              <w:rPr>
                <w:rFonts w:eastAsiaTheme="minorEastAsia"/>
                <w:b/>
                <w:kern w:val="3"/>
                <w:u w:val="single"/>
                <w:lang w:eastAsia="zh-CN"/>
              </w:rPr>
              <w:t>summary</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BDBB6" w14:textId="77777777" w:rsidR="00D51E97" w:rsidRPr="0034465A" w:rsidRDefault="00D51E97" w:rsidP="00784DFD">
            <w:pPr>
              <w:jc w:val="center"/>
              <w:rPr>
                <w:b/>
                <w:kern w:val="3"/>
                <w:u w:val="single"/>
              </w:rPr>
            </w:pPr>
            <w:r w:rsidRPr="0034465A">
              <w:rPr>
                <w:b/>
                <w:kern w:val="3"/>
                <w:u w:val="single"/>
              </w:rPr>
              <w:t>Related proposals</w:t>
            </w:r>
            <w:r>
              <w:rPr>
                <w:b/>
                <w:kern w:val="3"/>
                <w:u w:val="single"/>
              </w:rPr>
              <w:t xml:space="preserve"> or observations</w:t>
            </w:r>
          </w:p>
        </w:tc>
      </w:tr>
      <w:tr w:rsidR="00D51E97" w14:paraId="6F63C8F0"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40870" w14:textId="77777777" w:rsidR="00D51E97" w:rsidRPr="00641A50" w:rsidRDefault="00D51E97" w:rsidP="00784DFD">
            <w:pPr>
              <w:jc w:val="center"/>
              <w:rPr>
                <w:rFonts w:cs="Arial"/>
                <w:szCs w:val="20"/>
              </w:rPr>
            </w:pPr>
            <w:r>
              <w:rPr>
                <w:rFonts w:cs="Arial"/>
                <w:szCs w:val="20"/>
              </w:rPr>
              <w:t>Huawei, HiSilicon</w:t>
            </w:r>
          </w:p>
        </w:tc>
        <w:tc>
          <w:tcPr>
            <w:tcW w:w="1961" w:type="dxa"/>
            <w:tcBorders>
              <w:top w:val="single" w:sz="4" w:space="0" w:color="000000"/>
              <w:left w:val="single" w:sz="4" w:space="0" w:color="000000"/>
              <w:bottom w:val="single" w:sz="4" w:space="0" w:color="000000"/>
              <w:right w:val="single" w:sz="4" w:space="0" w:color="000000"/>
            </w:tcBorders>
            <w:vAlign w:val="center"/>
          </w:tcPr>
          <w:p w14:paraId="72246642" w14:textId="0C12927C" w:rsidR="00D51E97" w:rsidRPr="00641A50" w:rsidRDefault="00A36064" w:rsidP="00A36064">
            <w:pPr>
              <w:jc w:val="center"/>
              <w:rPr>
                <w:rFonts w:cs="Arial"/>
                <w:szCs w:val="20"/>
              </w:rPr>
            </w:pPr>
            <w:r>
              <w:rPr>
                <w:color w:val="000000"/>
              </w:rPr>
              <w:t>Support dedicated resources, n</w:t>
            </w:r>
            <w:r w:rsidR="00D51E97">
              <w:rPr>
                <w:color w:val="000000"/>
              </w:rPr>
              <w:t>eutral on shared resource</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73ED4E" w14:textId="77777777" w:rsidR="00D51E97" w:rsidRPr="00205F0C" w:rsidRDefault="00D51E97" w:rsidP="00784DFD">
            <w:pPr>
              <w:spacing w:afterLines="50"/>
              <w:rPr>
                <w:lang w:eastAsia="zh-CN"/>
              </w:rPr>
            </w:pPr>
            <w:r w:rsidRPr="00205F0C">
              <w:rPr>
                <w:kern w:val="2"/>
              </w:rPr>
              <w:t>Proposal 10: If multiple users are allowed to transmit on the same time-frequency resources simultaneously, it needs to be considered how the eNB can decode each UE data correctly.</w:t>
            </w:r>
          </w:p>
        </w:tc>
      </w:tr>
      <w:tr w:rsidR="00D51E97" w14:paraId="1145F216"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2085EA" w14:textId="77777777" w:rsidR="00D51E97" w:rsidRPr="00641A50" w:rsidRDefault="00D51E97" w:rsidP="00784DFD">
            <w:pPr>
              <w:jc w:val="center"/>
              <w:rPr>
                <w:rFonts w:cs="Arial"/>
                <w:szCs w:val="20"/>
              </w:rPr>
            </w:pPr>
            <w:r>
              <w:rPr>
                <w:rFonts w:cs="Arial"/>
                <w:szCs w:val="20"/>
              </w:rPr>
              <w:t>Ericsson</w:t>
            </w:r>
          </w:p>
        </w:tc>
        <w:tc>
          <w:tcPr>
            <w:tcW w:w="1961" w:type="dxa"/>
            <w:tcBorders>
              <w:top w:val="single" w:sz="4" w:space="0" w:color="000000"/>
              <w:left w:val="single" w:sz="4" w:space="0" w:color="000000"/>
              <w:bottom w:val="single" w:sz="4" w:space="0" w:color="000000"/>
              <w:right w:val="single" w:sz="4" w:space="0" w:color="000000"/>
            </w:tcBorders>
            <w:vAlign w:val="center"/>
          </w:tcPr>
          <w:p w14:paraId="14BE3D0C" w14:textId="77777777" w:rsidR="00D51E97" w:rsidRPr="00641A50" w:rsidRDefault="00D51E97" w:rsidP="00784DFD">
            <w:pPr>
              <w:jc w:val="center"/>
              <w:rPr>
                <w:rFonts w:cs="Arial"/>
                <w:szCs w:val="20"/>
              </w:rPr>
            </w:pPr>
            <w:r>
              <w:rPr>
                <w:rFonts w:cs="Arial"/>
                <w:szCs w:val="20"/>
              </w:rPr>
              <w:t>C</w:t>
            </w:r>
            <w:r w:rsidRPr="00E221AD">
              <w:rPr>
                <w:rFonts w:cs="Arial"/>
                <w:szCs w:val="20"/>
              </w:rPr>
              <w:t>apacity improvements should not be the only factor when introducing any new “orthogonal (multi) access scheme” for NB-IoT in FDD</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8C36F" w14:textId="77777777" w:rsidR="00D51E97" w:rsidRPr="00205F0C" w:rsidRDefault="00D51E97" w:rsidP="00784DFD">
            <w:pPr>
              <w:spacing w:afterLines="50"/>
            </w:pPr>
            <w:r w:rsidRPr="00205F0C">
              <w:t>Observation 3: The medium to high complexity associated to the introduction of the “orthogonal (multi) access schemes” that have been discussed in release 15 eMTC studies, i.e., MU-MIMO, CDMA, may not necessarily provide the expected benefits when it comes to capacity due to practical constraints, especially in an NB-IoT system. Moreover, NB-IoT can already support a single tone allocation today, hence it is questionable whether a multiple access scheme should be introduced for the sole purpose of increasing the capacity.</w:t>
            </w:r>
          </w:p>
          <w:p w14:paraId="59AE5D81" w14:textId="77777777" w:rsidR="00D51E97" w:rsidRPr="00205F0C" w:rsidRDefault="00D51E97" w:rsidP="00784DFD">
            <w:pPr>
              <w:spacing w:afterLines="50"/>
            </w:pPr>
            <w:r w:rsidRPr="00205F0C">
              <w:t xml:space="preserve">Proposal 2: In Rel-16, capacity improvements should not be the only factor when introducing any new “orthogonal (multi) access scheme” for NB-IoT in FDD, as the quantifiable benefits should </w:t>
            </w:r>
            <w:r w:rsidRPr="00205F0C">
              <w:lastRenderedPageBreak/>
              <w:t>be justified when considering practical deployment scenarios with acceptable implementation complexity.</w:t>
            </w:r>
          </w:p>
        </w:tc>
      </w:tr>
      <w:tr w:rsidR="00D51E97" w14:paraId="1A6819CB"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4EFC3" w14:textId="77777777" w:rsidR="00D51E97" w:rsidRPr="00641A50" w:rsidRDefault="00D51E97" w:rsidP="00784DFD">
            <w:pPr>
              <w:jc w:val="center"/>
              <w:rPr>
                <w:rFonts w:cs="Arial"/>
                <w:szCs w:val="20"/>
              </w:rPr>
            </w:pPr>
            <w:r>
              <w:rPr>
                <w:rFonts w:cs="Arial"/>
                <w:szCs w:val="20"/>
              </w:rPr>
              <w:lastRenderedPageBreak/>
              <w:t>Qualcomm Incorporated</w:t>
            </w:r>
          </w:p>
        </w:tc>
        <w:tc>
          <w:tcPr>
            <w:tcW w:w="1961" w:type="dxa"/>
            <w:tcBorders>
              <w:top w:val="single" w:sz="4" w:space="0" w:color="000000"/>
              <w:left w:val="single" w:sz="4" w:space="0" w:color="000000"/>
              <w:bottom w:val="single" w:sz="4" w:space="0" w:color="000000"/>
              <w:right w:val="single" w:sz="4" w:space="0" w:color="000000"/>
            </w:tcBorders>
            <w:vAlign w:val="center"/>
          </w:tcPr>
          <w:p w14:paraId="124EE768" w14:textId="77777777" w:rsidR="00D51E97" w:rsidRPr="00641A50" w:rsidRDefault="00D51E97" w:rsidP="00784DFD">
            <w:pPr>
              <w:spacing w:before="120" w:after="220"/>
              <w:jc w:val="center"/>
              <w:rPr>
                <w:rFonts w:cs="Arial"/>
                <w:szCs w:val="20"/>
              </w:rPr>
            </w:pPr>
            <w:r w:rsidRPr="00641A50">
              <w:rPr>
                <w:rFonts w:cs="Arial" w:hint="eastAsia"/>
                <w:szCs w:val="20"/>
              </w:rPr>
              <w:t xml:space="preserve">Support both </w:t>
            </w:r>
            <w:r w:rsidRPr="00641A50">
              <w:rPr>
                <w:rFonts w:cs="Arial"/>
                <w:szCs w:val="20"/>
              </w:rPr>
              <w:t>dedicated resources and shared resources</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032E8" w14:textId="77777777" w:rsidR="00D51E97" w:rsidRPr="00205F0C" w:rsidRDefault="00D51E97" w:rsidP="00784DFD">
            <w:pPr>
              <w:spacing w:afterLines="50"/>
            </w:pPr>
            <w:r w:rsidRPr="00205F0C">
              <w:t>Proposal 1: Study the design of dedicated pre-configured UL resources for UEs that have periodic data to transmit.</w:t>
            </w:r>
          </w:p>
          <w:p w14:paraId="207DDBFB" w14:textId="77777777" w:rsidR="00D51E97" w:rsidRPr="00205F0C" w:rsidRDefault="00D51E97" w:rsidP="00784DFD">
            <w:pPr>
              <w:spacing w:afterLines="50"/>
            </w:pPr>
            <w:r w:rsidRPr="00205F0C">
              <w:t>Proposal 2: Study the design of shared, pre-configured collision-based UL resources for all UEs to proactively transmit data.</w:t>
            </w:r>
          </w:p>
          <w:p w14:paraId="176CDCAA" w14:textId="77777777" w:rsidR="00D51E97" w:rsidRPr="00205F0C" w:rsidRDefault="00D51E97" w:rsidP="00784DFD">
            <w:pPr>
              <w:spacing w:afterLines="50"/>
            </w:pPr>
            <w:r w:rsidRPr="00205F0C">
              <w:t>Proposal 6: Support varying levels of number of repetitions, bandwidth, periodicity and admissible simultaneous transmissions for pre-configured UL resources with varying levels of desired coverage.</w:t>
            </w:r>
          </w:p>
          <w:p w14:paraId="465A2D3D" w14:textId="77777777" w:rsidR="00D51E97" w:rsidRPr="00205F0C" w:rsidRDefault="00D51E97" w:rsidP="00784DFD">
            <w:pPr>
              <w:spacing w:afterLines="50"/>
            </w:pPr>
            <w:r w:rsidRPr="00205F0C">
              <w:t>Proposal 7: Support UL MU-MIMO in shared pre-configured UL resource for data. Study the number of transmitting UEs that can be detected with an MU-MIMO receiver at the eNB under different SNR regimes.</w:t>
            </w:r>
          </w:p>
          <w:p w14:paraId="0C8661F1" w14:textId="77777777" w:rsidR="00D51E97" w:rsidRPr="00205F0C" w:rsidRDefault="00D51E97" w:rsidP="00784DFD">
            <w:pPr>
              <w:spacing w:afterLines="50"/>
            </w:pPr>
            <w:r w:rsidRPr="00205F0C">
              <w:t>Proposal 8: Design pre-configured DMRS resources to support at least as many orthogonal DMRSs as the number of detectable UEs with UL MU-MIMO in the shared data resources linked to the DMRS resources.</w:t>
            </w:r>
          </w:p>
        </w:tc>
      </w:tr>
      <w:tr w:rsidR="00D51E97" w14:paraId="70771DCB"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B23FEA" w14:textId="77777777" w:rsidR="00D51E97" w:rsidRPr="00641A50" w:rsidRDefault="00D51E97" w:rsidP="00784DFD">
            <w:pPr>
              <w:jc w:val="center"/>
              <w:rPr>
                <w:rFonts w:cs="Arial"/>
                <w:szCs w:val="20"/>
              </w:rPr>
            </w:pPr>
            <w:r>
              <w:rPr>
                <w:rFonts w:cs="Arial" w:hint="eastAsia"/>
                <w:szCs w:val="20"/>
              </w:rPr>
              <w:t>Samsung</w:t>
            </w:r>
          </w:p>
        </w:tc>
        <w:tc>
          <w:tcPr>
            <w:tcW w:w="1961" w:type="dxa"/>
            <w:tcBorders>
              <w:top w:val="single" w:sz="4" w:space="0" w:color="000000"/>
              <w:left w:val="single" w:sz="4" w:space="0" w:color="000000"/>
              <w:bottom w:val="single" w:sz="4" w:space="0" w:color="000000"/>
              <w:right w:val="single" w:sz="4" w:space="0" w:color="000000"/>
            </w:tcBorders>
            <w:vAlign w:val="center"/>
          </w:tcPr>
          <w:p w14:paraId="1F4AAC35" w14:textId="3F8A536C" w:rsidR="00D51E97" w:rsidRPr="00641A50" w:rsidRDefault="00A36064" w:rsidP="00910B5C">
            <w:pPr>
              <w:jc w:val="center"/>
              <w:rPr>
                <w:rFonts w:cs="Arial"/>
                <w:szCs w:val="20"/>
              </w:rPr>
            </w:pPr>
            <w:r>
              <w:rPr>
                <w:rFonts w:cs="Arial"/>
                <w:szCs w:val="20"/>
              </w:rPr>
              <w:t>P</w:t>
            </w:r>
            <w:r w:rsidR="00910B5C">
              <w:rPr>
                <w:rFonts w:cs="Arial"/>
                <w:szCs w:val="20"/>
              </w:rPr>
              <w:t>refer</w:t>
            </w:r>
            <w:r w:rsidR="00910B5C">
              <w:rPr>
                <w:rFonts w:cs="Arial" w:hint="eastAsia"/>
                <w:szCs w:val="20"/>
                <w:lang w:eastAsia="zh-CN"/>
              </w:rPr>
              <w:t xml:space="preserve"> </w:t>
            </w:r>
            <w:r w:rsidR="00D51E97" w:rsidRPr="00E221AD">
              <w:rPr>
                <w:rFonts w:cs="Arial"/>
                <w:szCs w:val="20"/>
              </w:rPr>
              <w:t>dedicated resources rather than shared resources</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D2993" w14:textId="77777777" w:rsidR="00D51E97" w:rsidRPr="00205F0C" w:rsidRDefault="00D51E97" w:rsidP="00784DFD">
            <w:pPr>
              <w:spacing w:afterLines="50"/>
              <w:rPr>
                <w:lang w:val="x-none"/>
              </w:rPr>
            </w:pPr>
            <w:r w:rsidRPr="00205F0C">
              <w:rPr>
                <w:lang w:val="x-none"/>
              </w:rPr>
              <w:t>Observation #1: It’s difficult to evaluate the gain of using shared resource for transmission in preconfigured UL resources with orthogonal multi-access schemes.</w:t>
            </w:r>
          </w:p>
          <w:p w14:paraId="09F0A859" w14:textId="77777777" w:rsidR="00D51E97" w:rsidRPr="00205F0C" w:rsidRDefault="00D51E97" w:rsidP="00784DFD">
            <w:pPr>
              <w:spacing w:afterLines="50"/>
            </w:pPr>
            <w:r w:rsidRPr="00205F0C">
              <w:rPr>
                <w:lang w:val="x-none"/>
              </w:rPr>
              <w:t>Proposal #4: For Rel-16 NB-IOT, transmission in preconfigured UL resources in RRC-idle mode should be based on dedicated resources rather than shared resources.</w:t>
            </w:r>
          </w:p>
        </w:tc>
      </w:tr>
      <w:tr w:rsidR="00D51E97" w14:paraId="64279083"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EEF2E" w14:textId="77777777" w:rsidR="00D51E97" w:rsidRDefault="00D51E97" w:rsidP="00784DFD">
            <w:pPr>
              <w:jc w:val="center"/>
              <w:rPr>
                <w:rFonts w:cs="Arial"/>
                <w:szCs w:val="20"/>
              </w:rPr>
            </w:pPr>
            <w:r>
              <w:rPr>
                <w:rFonts w:cs="Arial"/>
                <w:szCs w:val="20"/>
              </w:rPr>
              <w:t>ZTE</w:t>
            </w:r>
          </w:p>
        </w:tc>
        <w:tc>
          <w:tcPr>
            <w:tcW w:w="1961" w:type="dxa"/>
            <w:tcBorders>
              <w:top w:val="single" w:sz="4" w:space="0" w:color="000000"/>
              <w:left w:val="single" w:sz="4" w:space="0" w:color="000000"/>
              <w:bottom w:val="single" w:sz="4" w:space="0" w:color="000000"/>
              <w:right w:val="single" w:sz="4" w:space="0" w:color="000000"/>
            </w:tcBorders>
            <w:vAlign w:val="center"/>
          </w:tcPr>
          <w:p w14:paraId="4BEA8A0F" w14:textId="77777777" w:rsidR="00D51E97" w:rsidRPr="00641A50" w:rsidRDefault="00D51E97" w:rsidP="00784DFD">
            <w:pPr>
              <w:jc w:val="center"/>
              <w:rPr>
                <w:rFonts w:cs="Arial"/>
                <w:szCs w:val="20"/>
              </w:rPr>
            </w:pPr>
            <w:r w:rsidRPr="00641A50">
              <w:rPr>
                <w:rFonts w:cs="Arial" w:hint="eastAsia"/>
                <w:szCs w:val="20"/>
              </w:rPr>
              <w:t>Prioritize</w:t>
            </w:r>
            <w:r w:rsidRPr="00641A50">
              <w:rPr>
                <w:rFonts w:cs="Arial"/>
                <w:szCs w:val="20"/>
              </w:rPr>
              <w:t xml:space="preserve"> dedicated resources</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F2CD3" w14:textId="77777777" w:rsidR="00D51E97" w:rsidRPr="00205F0C" w:rsidRDefault="00D51E97" w:rsidP="00784DFD">
            <w:pPr>
              <w:spacing w:afterLines="50"/>
              <w:rPr>
                <w:lang w:val="x-none"/>
              </w:rPr>
            </w:pPr>
            <w:r w:rsidRPr="00205F0C">
              <w:rPr>
                <w:iCs/>
                <w:color w:val="000000"/>
                <w:kern w:val="2"/>
              </w:rPr>
              <w:t>Proposal 5</w:t>
            </w:r>
            <w:r w:rsidRPr="00205F0C">
              <w:rPr>
                <w:rFonts w:hint="eastAsia"/>
                <w:iCs/>
                <w:color w:val="000000"/>
                <w:kern w:val="2"/>
              </w:rPr>
              <w:t>：</w:t>
            </w:r>
            <w:r w:rsidRPr="00205F0C">
              <w:rPr>
                <w:iCs/>
                <w:color w:val="000000"/>
                <w:kern w:val="2"/>
              </w:rPr>
              <w:t>For preconfigured transmission, dedicated resource based transmission shall be prioritized.</w:t>
            </w:r>
          </w:p>
        </w:tc>
      </w:tr>
      <w:tr w:rsidR="00D51E97" w14:paraId="49D90B86"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0A5CC" w14:textId="77777777" w:rsidR="00D51E97" w:rsidRPr="00641A50" w:rsidRDefault="00D51E97" w:rsidP="00784DFD">
            <w:pPr>
              <w:jc w:val="center"/>
              <w:rPr>
                <w:rFonts w:cs="Arial"/>
                <w:szCs w:val="20"/>
              </w:rPr>
            </w:pPr>
            <w:r>
              <w:rPr>
                <w:rFonts w:cs="Arial"/>
                <w:szCs w:val="20"/>
              </w:rPr>
              <w:t>MediaTek Inc.</w:t>
            </w:r>
          </w:p>
        </w:tc>
        <w:tc>
          <w:tcPr>
            <w:tcW w:w="1961" w:type="dxa"/>
            <w:tcBorders>
              <w:top w:val="single" w:sz="4" w:space="0" w:color="000000"/>
              <w:left w:val="single" w:sz="4" w:space="0" w:color="000000"/>
              <w:bottom w:val="single" w:sz="4" w:space="0" w:color="000000"/>
              <w:right w:val="single" w:sz="4" w:space="0" w:color="000000"/>
            </w:tcBorders>
            <w:vAlign w:val="center"/>
          </w:tcPr>
          <w:p w14:paraId="0A15814B" w14:textId="77777777" w:rsidR="00D51E97" w:rsidRPr="00641A50" w:rsidRDefault="00D51E97" w:rsidP="00784DFD">
            <w:pPr>
              <w:jc w:val="center"/>
              <w:rPr>
                <w:rFonts w:cs="Arial"/>
                <w:szCs w:val="20"/>
              </w:rPr>
            </w:pPr>
            <w:r w:rsidRPr="00641A50">
              <w:rPr>
                <w:rFonts w:cs="Arial" w:hint="eastAsia"/>
                <w:szCs w:val="20"/>
              </w:rPr>
              <w:t>C</w:t>
            </w:r>
            <w:r w:rsidRPr="00641A50">
              <w:rPr>
                <w:rFonts w:cs="Arial"/>
                <w:szCs w:val="20"/>
              </w:rPr>
              <w:t>onsider dedicated resources as a baseline, shared resources are FFS</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0DC939" w14:textId="77777777" w:rsidR="00D51E97" w:rsidRPr="00205F0C" w:rsidRDefault="00D51E97" w:rsidP="00784DFD">
            <w:pPr>
              <w:pStyle w:val="BodyText"/>
              <w:spacing w:afterLines="50"/>
              <w:rPr>
                <w:sz w:val="22"/>
                <w:szCs w:val="22"/>
                <w:lang w:eastAsia="ko-KR"/>
              </w:rPr>
            </w:pPr>
            <w:r w:rsidRPr="00205F0C">
              <w:rPr>
                <w:sz w:val="22"/>
                <w:szCs w:val="22"/>
                <w:lang w:eastAsia="ko-KR"/>
              </w:rPr>
              <w:t xml:space="preserve">Proposal 3: Preconfigured NPUSCH resources for early transmission of data are dedicated to special type of fixed UEs that transmit at regular times or within some periodicity is baseline.  </w:t>
            </w:r>
          </w:p>
          <w:p w14:paraId="09ED8BA4" w14:textId="77777777" w:rsidR="00D51E97" w:rsidRPr="00205F0C" w:rsidRDefault="00D51E97" w:rsidP="00784DFD">
            <w:pPr>
              <w:pStyle w:val="BodyText"/>
              <w:spacing w:afterLines="50"/>
              <w:rPr>
                <w:sz w:val="22"/>
                <w:szCs w:val="22"/>
                <w:lang w:eastAsia="ko-KR"/>
              </w:rPr>
            </w:pPr>
            <w:r w:rsidRPr="00205F0C">
              <w:rPr>
                <w:sz w:val="22"/>
                <w:szCs w:val="22"/>
                <w:lang w:eastAsia="ko-KR"/>
              </w:rPr>
              <w:t>Observation 2: Special type of fixed devices configured with dedicated NPUSCH resources for early data transmission that need to transmit outside fixed configured times may fallback to legacy early data transmission based on NPRACH.</w:t>
            </w:r>
          </w:p>
          <w:p w14:paraId="7912D6D6" w14:textId="77777777" w:rsidR="00D51E97" w:rsidRPr="00205F0C" w:rsidRDefault="00D51E97" w:rsidP="00784DFD">
            <w:pPr>
              <w:pStyle w:val="BodyText"/>
              <w:spacing w:afterLines="50"/>
              <w:rPr>
                <w:sz w:val="22"/>
                <w:szCs w:val="22"/>
                <w:lang w:eastAsia="ko-KR"/>
              </w:rPr>
            </w:pPr>
            <w:r w:rsidRPr="00205F0C">
              <w:rPr>
                <w:sz w:val="22"/>
                <w:szCs w:val="22"/>
                <w:lang w:eastAsia="ko-KR"/>
              </w:rPr>
              <w:t xml:space="preserve">Proposal 4: Study of preconfigured NPUSCH resources for early transmission of data shared by special type of fixed UEs that transmit at irregular times is FFS.  </w:t>
            </w:r>
          </w:p>
          <w:p w14:paraId="62C8BBC9" w14:textId="77777777" w:rsidR="00D51E97" w:rsidRPr="00205F0C" w:rsidRDefault="00D51E97" w:rsidP="00784DFD">
            <w:pPr>
              <w:spacing w:afterLines="50"/>
            </w:pPr>
            <w:r w:rsidRPr="00205F0C">
              <w:rPr>
                <w:lang w:eastAsia="ko-KR"/>
              </w:rPr>
              <w:t>Observation 3: Special type of fixed devices configured with shared NPUSCH resources for early data transmission that experience too many collision may fallback to legacy early data transmission based on NPRACH.</w:t>
            </w:r>
          </w:p>
        </w:tc>
      </w:tr>
      <w:tr w:rsidR="00D51E97" w14:paraId="3E45B640"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BF709" w14:textId="77777777" w:rsidR="00D51E97" w:rsidRPr="00641A50" w:rsidRDefault="00D51E97" w:rsidP="00784DFD">
            <w:pPr>
              <w:jc w:val="center"/>
              <w:rPr>
                <w:rFonts w:cs="Arial"/>
                <w:szCs w:val="20"/>
              </w:rPr>
            </w:pPr>
            <w:r w:rsidRPr="00641A50">
              <w:rPr>
                <w:rFonts w:cs="Arial"/>
                <w:szCs w:val="20"/>
              </w:rPr>
              <w:t>Nokia, Nokia Shanghai Bell</w:t>
            </w:r>
          </w:p>
        </w:tc>
        <w:tc>
          <w:tcPr>
            <w:tcW w:w="1961" w:type="dxa"/>
            <w:tcBorders>
              <w:top w:val="single" w:sz="4" w:space="0" w:color="000000"/>
              <w:left w:val="single" w:sz="4" w:space="0" w:color="000000"/>
              <w:bottom w:val="single" w:sz="4" w:space="0" w:color="000000"/>
              <w:right w:val="single" w:sz="4" w:space="0" w:color="000000"/>
            </w:tcBorders>
            <w:vAlign w:val="center"/>
          </w:tcPr>
          <w:p w14:paraId="4860E890" w14:textId="33A33CC6" w:rsidR="00D51E97" w:rsidRPr="00641A50" w:rsidRDefault="00910B5C" w:rsidP="00EF78D7">
            <w:pPr>
              <w:jc w:val="center"/>
              <w:rPr>
                <w:rFonts w:cs="Arial"/>
                <w:szCs w:val="20"/>
              </w:rPr>
            </w:pPr>
            <w:r>
              <w:rPr>
                <w:rFonts w:cs="Arial"/>
                <w:szCs w:val="20"/>
              </w:rPr>
              <w:t>S</w:t>
            </w:r>
            <w:r w:rsidR="00EF78D7">
              <w:rPr>
                <w:rFonts w:cs="Arial"/>
                <w:szCs w:val="20"/>
              </w:rPr>
              <w:t>u</w:t>
            </w:r>
            <w:r>
              <w:rPr>
                <w:rFonts w:cs="Arial"/>
                <w:szCs w:val="20"/>
              </w:rPr>
              <w:t xml:space="preserve">pport </w:t>
            </w:r>
            <w:r w:rsidR="00D51E97" w:rsidRPr="00E221AD">
              <w:rPr>
                <w:rFonts w:cs="Arial"/>
                <w:szCs w:val="20"/>
              </w:rPr>
              <w:t>dedicated resource</w:t>
            </w:r>
            <w:r w:rsidR="00EF78D7">
              <w:rPr>
                <w:rFonts w:cs="Arial"/>
                <w:szCs w:val="20"/>
              </w:rPr>
              <w:t>s</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6C36A" w14:textId="77777777" w:rsidR="00D51E97" w:rsidRPr="00205F0C" w:rsidRDefault="00D51E97" w:rsidP="00784DFD">
            <w:pPr>
              <w:spacing w:afterLines="50"/>
              <w:rPr>
                <w:lang w:val="x-none"/>
              </w:rPr>
            </w:pPr>
            <w:r w:rsidRPr="00205F0C">
              <w:rPr>
                <w:lang w:val="x-none"/>
              </w:rPr>
              <w:t xml:space="preserve">Proposal 3: UL preconfigured transmissions are restricted to a dedicated resource region defined by either: </w:t>
            </w:r>
          </w:p>
          <w:p w14:paraId="0C4390F4" w14:textId="77777777" w:rsidR="00D51E97" w:rsidRPr="00205F0C" w:rsidRDefault="00D51E97" w:rsidP="00205F0C">
            <w:pPr>
              <w:pStyle w:val="ListParagraph"/>
              <w:widowControl/>
              <w:numPr>
                <w:ilvl w:val="0"/>
                <w:numId w:val="30"/>
              </w:numPr>
              <w:autoSpaceDE/>
              <w:autoSpaceDN/>
              <w:adjustRightInd/>
              <w:spacing w:afterLines="50" w:after="120" w:line="240" w:lineRule="auto"/>
              <w:ind w:firstLineChars="0"/>
              <w:jc w:val="both"/>
              <w:rPr>
                <w:sz w:val="22"/>
                <w:szCs w:val="22"/>
                <w:lang w:val="x-none"/>
              </w:rPr>
            </w:pPr>
            <w:r w:rsidRPr="00205F0C">
              <w:rPr>
                <w:sz w:val="22"/>
                <w:szCs w:val="22"/>
                <w:lang w:val="x-none"/>
              </w:rPr>
              <w:t xml:space="preserve">Option 1:  A narrowband, length and periodicity. </w:t>
            </w:r>
          </w:p>
          <w:p w14:paraId="171C9325" w14:textId="77777777" w:rsidR="00D51E97" w:rsidRPr="00205F0C" w:rsidRDefault="00D51E97" w:rsidP="00205F0C">
            <w:pPr>
              <w:pStyle w:val="ListParagraph"/>
              <w:widowControl/>
              <w:numPr>
                <w:ilvl w:val="0"/>
                <w:numId w:val="30"/>
              </w:numPr>
              <w:autoSpaceDE/>
              <w:autoSpaceDN/>
              <w:adjustRightInd/>
              <w:spacing w:afterLines="50" w:after="120" w:line="240" w:lineRule="auto"/>
              <w:ind w:firstLineChars="0"/>
              <w:jc w:val="both"/>
              <w:rPr>
                <w:sz w:val="22"/>
                <w:szCs w:val="22"/>
                <w:lang w:val="x-none"/>
              </w:rPr>
            </w:pPr>
            <w:r w:rsidRPr="00205F0C">
              <w:rPr>
                <w:sz w:val="22"/>
                <w:szCs w:val="22"/>
                <w:lang w:val="x-none"/>
              </w:rPr>
              <w:t>Option 2:  A valid subframe bitmap.</w:t>
            </w:r>
          </w:p>
        </w:tc>
      </w:tr>
      <w:tr w:rsidR="00D51E97" w14:paraId="4183DCE9" w14:textId="77777777" w:rsidTr="00CA3CF5">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6D9DDA" w14:textId="77777777" w:rsidR="00D51E97" w:rsidRPr="00641A50" w:rsidRDefault="00D51E97" w:rsidP="00784DFD">
            <w:pPr>
              <w:jc w:val="center"/>
              <w:rPr>
                <w:rFonts w:cs="Arial"/>
                <w:szCs w:val="20"/>
              </w:rPr>
            </w:pPr>
            <w:r w:rsidRPr="00641A50">
              <w:rPr>
                <w:rFonts w:cs="Arial"/>
                <w:szCs w:val="20"/>
              </w:rPr>
              <w:lastRenderedPageBreak/>
              <w:t>Sierra Wireless, S.A.</w:t>
            </w:r>
          </w:p>
        </w:tc>
        <w:tc>
          <w:tcPr>
            <w:tcW w:w="1961" w:type="dxa"/>
            <w:tcBorders>
              <w:top w:val="single" w:sz="4" w:space="0" w:color="000000"/>
              <w:left w:val="single" w:sz="4" w:space="0" w:color="000000"/>
              <w:bottom w:val="single" w:sz="4" w:space="0" w:color="000000"/>
              <w:right w:val="single" w:sz="4" w:space="0" w:color="000000"/>
            </w:tcBorders>
            <w:vAlign w:val="center"/>
          </w:tcPr>
          <w:p w14:paraId="6F4D7D8C" w14:textId="1ABFB087" w:rsidR="00D51E97" w:rsidRPr="00641A50" w:rsidRDefault="00D51E97" w:rsidP="00A36064">
            <w:pPr>
              <w:jc w:val="center"/>
              <w:rPr>
                <w:rFonts w:cs="Arial"/>
                <w:szCs w:val="20"/>
              </w:rPr>
            </w:pPr>
            <w:r w:rsidRPr="00161D81">
              <w:rPr>
                <w:rFonts w:cs="Arial"/>
                <w:szCs w:val="20"/>
              </w:rPr>
              <w:t xml:space="preserve">Supporting shared </w:t>
            </w:r>
            <w:r w:rsidR="00A36064">
              <w:rPr>
                <w:rFonts w:cs="Arial"/>
                <w:szCs w:val="20"/>
              </w:rPr>
              <w:t xml:space="preserve">resources </w:t>
            </w:r>
            <w:r w:rsidRPr="00161D81">
              <w:rPr>
                <w:rFonts w:cs="Arial"/>
                <w:szCs w:val="20"/>
              </w:rPr>
              <w:t>increase</w:t>
            </w:r>
            <w:r w:rsidR="00A36064">
              <w:rPr>
                <w:rFonts w:cs="Arial"/>
                <w:szCs w:val="20"/>
              </w:rPr>
              <w:t>s</w:t>
            </w:r>
            <w:r w:rsidRPr="00161D81">
              <w:rPr>
                <w:rFonts w:cs="Arial"/>
                <w:szCs w:val="20"/>
              </w:rPr>
              <w:t xml:space="preserve"> complexity</w:t>
            </w:r>
          </w:p>
        </w:tc>
        <w:tc>
          <w:tcPr>
            <w:tcW w:w="6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65D66" w14:textId="77777777" w:rsidR="00D51E97" w:rsidRPr="00205F0C" w:rsidRDefault="00D51E97" w:rsidP="00784DFD">
            <w:pPr>
              <w:spacing w:afterLines="50"/>
              <w:rPr>
                <w:lang w:val="x-none"/>
              </w:rPr>
            </w:pPr>
            <w:r w:rsidRPr="00205F0C">
              <w:rPr>
                <w:lang w:val="x-none"/>
              </w:rPr>
              <w:t>Proposal: MUD should not be mandated and specification work to support MUD shall be considered lower priority in this WI.</w:t>
            </w:r>
          </w:p>
          <w:p w14:paraId="5CC9B725" w14:textId="77777777" w:rsidR="00D51E97" w:rsidRPr="00205F0C" w:rsidRDefault="00D51E97" w:rsidP="00784DFD">
            <w:pPr>
              <w:spacing w:afterLines="50"/>
              <w:rPr>
                <w:lang w:val="x-none"/>
              </w:rPr>
            </w:pPr>
            <w:r w:rsidRPr="00205F0C">
              <w:rPr>
                <w:lang w:val="x-none"/>
              </w:rPr>
              <w:t>Observation: Supporting shared PUR will increase specification, UE, eNB and application complexity.</w:t>
            </w:r>
          </w:p>
        </w:tc>
      </w:tr>
    </w:tbl>
    <w:p w14:paraId="68F7125D" w14:textId="77777777" w:rsidR="00D51E97" w:rsidRPr="00CA3CF5" w:rsidRDefault="00D51E97" w:rsidP="00D51E97">
      <w:pPr>
        <w:rPr>
          <w:b/>
          <w:u w:val="single"/>
          <w:lang w:eastAsia="zh-CN"/>
        </w:rPr>
      </w:pPr>
      <w:r w:rsidRPr="00CA3CF5">
        <w:rPr>
          <w:b/>
          <w:u w:val="single"/>
          <w:lang w:eastAsia="zh-CN"/>
        </w:rPr>
        <w:t>P</w:t>
      </w:r>
      <w:r w:rsidRPr="00CA3CF5">
        <w:rPr>
          <w:rFonts w:hint="eastAsia"/>
          <w:b/>
          <w:u w:val="single"/>
          <w:lang w:eastAsia="zh-CN"/>
        </w:rPr>
        <w:t>ossible agreements</w:t>
      </w:r>
    </w:p>
    <w:p w14:paraId="5B2189C0" w14:textId="779BF968" w:rsidR="00B112C7" w:rsidRPr="00CA3CF5" w:rsidRDefault="00ED1615" w:rsidP="00D51E97">
      <w:pPr>
        <w:rPr>
          <w:bCs/>
        </w:rPr>
      </w:pPr>
      <w:r>
        <w:rPr>
          <w:bCs/>
        </w:rPr>
        <w:t xml:space="preserve">There is interest for </w:t>
      </w:r>
      <w:r w:rsidR="00DD66D1">
        <w:rPr>
          <w:bCs/>
        </w:rPr>
        <w:t>shared and/or dedicated resources. At present it is suggested to agree the following:</w:t>
      </w:r>
    </w:p>
    <w:p w14:paraId="5845DCC5" w14:textId="67FBE9C2" w:rsidR="00ED1615" w:rsidRDefault="00FF622C" w:rsidP="00205F0C">
      <w:pPr>
        <w:pStyle w:val="ListParagraph"/>
        <w:numPr>
          <w:ilvl w:val="0"/>
          <w:numId w:val="13"/>
        </w:numPr>
        <w:autoSpaceDE/>
        <w:autoSpaceDN/>
        <w:adjustRightInd/>
        <w:ind w:firstLineChars="0"/>
        <w:rPr>
          <w:b/>
          <w:szCs w:val="20"/>
        </w:rPr>
      </w:pPr>
      <w:r>
        <w:rPr>
          <w:b/>
          <w:szCs w:val="20"/>
        </w:rPr>
        <w:t>St</w:t>
      </w:r>
      <w:r w:rsidR="00D51E97" w:rsidRPr="00B112C7">
        <w:rPr>
          <w:b/>
          <w:szCs w:val="20"/>
        </w:rPr>
        <w:t xml:space="preserve">udy </w:t>
      </w:r>
      <w:r>
        <w:rPr>
          <w:b/>
          <w:szCs w:val="20"/>
        </w:rPr>
        <w:t xml:space="preserve">both </w:t>
      </w:r>
      <w:r w:rsidR="00D51E97" w:rsidRPr="00B112C7">
        <w:rPr>
          <w:b/>
          <w:szCs w:val="20"/>
        </w:rPr>
        <w:t xml:space="preserve">shared </w:t>
      </w:r>
      <w:r>
        <w:rPr>
          <w:b/>
          <w:szCs w:val="20"/>
        </w:rPr>
        <w:t xml:space="preserve">and </w:t>
      </w:r>
      <w:r w:rsidR="00CB08E9">
        <w:rPr>
          <w:b/>
          <w:szCs w:val="20"/>
        </w:rPr>
        <w:t>dedicated</w:t>
      </w:r>
      <w:r>
        <w:rPr>
          <w:b/>
          <w:szCs w:val="20"/>
        </w:rPr>
        <w:t xml:space="preserve"> </w:t>
      </w:r>
      <w:r w:rsidR="00D51E97" w:rsidRPr="00B112C7">
        <w:rPr>
          <w:b/>
          <w:szCs w:val="20"/>
        </w:rPr>
        <w:t>resource</w:t>
      </w:r>
      <w:r w:rsidR="00DD66D1">
        <w:rPr>
          <w:b/>
          <w:szCs w:val="20"/>
        </w:rPr>
        <w:t xml:space="preserve"> for preconfigured UL resources</w:t>
      </w:r>
      <w:r>
        <w:rPr>
          <w:b/>
          <w:szCs w:val="20"/>
        </w:rPr>
        <w:t xml:space="preserve">. </w:t>
      </w:r>
    </w:p>
    <w:p w14:paraId="2E24BD38" w14:textId="77777777" w:rsidR="00462B61" w:rsidRDefault="00462B61" w:rsidP="00ED1615"/>
    <w:p w14:paraId="527BCA8F" w14:textId="77777777" w:rsidR="00784DFD" w:rsidRPr="00024318" w:rsidRDefault="00784DFD" w:rsidP="00CA3CF5">
      <w:pPr>
        <w:pStyle w:val="Heading2"/>
      </w:pPr>
      <w:r>
        <w:t>How to configure the UL transmission in preconfigured resource, especially for idle mode UE</w:t>
      </w:r>
    </w:p>
    <w:p w14:paraId="7216B925" w14:textId="2533734F" w:rsidR="00784DFD" w:rsidRPr="00CA3CF5" w:rsidRDefault="00784DFD" w:rsidP="00784DFD">
      <w:pPr>
        <w:rPr>
          <w:lang w:eastAsia="zh-CN"/>
        </w:rPr>
      </w:pPr>
      <w:r w:rsidRPr="00CA3CF5">
        <w:rPr>
          <w:lang w:eastAsia="zh-CN"/>
        </w:rPr>
        <w:t>Related signaling for</w:t>
      </w:r>
      <w:r w:rsidRPr="00CA3CF5">
        <w:rPr>
          <w:rFonts w:hint="eastAsia"/>
          <w:lang w:eastAsia="zh-CN"/>
        </w:rPr>
        <w:t xml:space="preserve"> </w:t>
      </w:r>
      <w:r w:rsidRPr="00CA3CF5">
        <w:rPr>
          <w:lang w:eastAsia="zh-CN"/>
        </w:rPr>
        <w:t>the preconfigured resource</w:t>
      </w:r>
      <w:r w:rsidR="00D41AF6">
        <w:rPr>
          <w:lang w:eastAsia="zh-CN"/>
        </w:rPr>
        <w:t>s</w:t>
      </w:r>
      <w:r w:rsidRPr="00CA3CF5">
        <w:rPr>
          <w:lang w:eastAsia="zh-CN"/>
        </w:rPr>
        <w:t xml:space="preserve"> needs to be discussed. </w:t>
      </w:r>
      <w:r>
        <w:rPr>
          <w:lang w:eastAsia="zh-CN"/>
        </w:rPr>
        <w:fldChar w:fldCharType="begin"/>
      </w:r>
      <w:r>
        <w:rPr>
          <w:lang w:eastAsia="zh-CN"/>
        </w:rPr>
        <w:instrText xml:space="preserve"> REF _Ref522377452 \h </w:instrText>
      </w:r>
      <w:r>
        <w:rPr>
          <w:lang w:eastAsia="zh-CN"/>
        </w:rPr>
      </w:r>
      <w:r>
        <w:rPr>
          <w:lang w:eastAsia="zh-CN"/>
        </w:rPr>
        <w:fldChar w:fldCharType="separate"/>
      </w:r>
      <w:r>
        <w:t xml:space="preserve">Table </w:t>
      </w:r>
      <w:r>
        <w:rPr>
          <w:noProof/>
        </w:rPr>
        <w:t>4</w:t>
      </w:r>
      <w:r>
        <w:rPr>
          <w:lang w:eastAsia="zh-CN"/>
        </w:rPr>
        <w:fldChar w:fldCharType="end"/>
      </w:r>
      <w:r w:rsidR="00D41AF6">
        <w:rPr>
          <w:lang w:eastAsia="zh-CN"/>
        </w:rPr>
        <w:t xml:space="preserve"> </w:t>
      </w:r>
      <w:r>
        <w:rPr>
          <w:lang w:eastAsia="zh-CN"/>
        </w:rPr>
        <w:t>summarizes the input on how to configure the preconfigured resource, the used TBS/MCS</w:t>
      </w:r>
      <w:r w:rsidR="00D41AF6">
        <w:rPr>
          <w:lang w:eastAsia="zh-CN"/>
        </w:rPr>
        <w:t>,</w:t>
      </w:r>
      <w:r>
        <w:rPr>
          <w:lang w:eastAsia="zh-CN"/>
        </w:rPr>
        <w:t xml:space="preserve"> etc. </w:t>
      </w:r>
    </w:p>
    <w:p w14:paraId="6CC9C18A" w14:textId="41DB646F" w:rsidR="00784DFD" w:rsidRPr="00205F0C" w:rsidRDefault="00ED1615" w:rsidP="00784DFD">
      <w:pPr>
        <w:rPr>
          <w:b/>
          <w:lang w:eastAsia="x-none"/>
        </w:rPr>
      </w:pPr>
      <w:r w:rsidRPr="00205F0C">
        <w:rPr>
          <w:b/>
          <w:u w:val="single"/>
          <w:lang w:eastAsia="zh-CN"/>
        </w:rPr>
        <w:t>Summary of Input</w:t>
      </w:r>
      <w:r w:rsidRPr="00ED1615" w:rsidDel="00ED1615">
        <w:rPr>
          <w:b/>
          <w:u w:val="single"/>
          <w:lang w:eastAsia="zh-CN"/>
        </w:rPr>
        <w:t xml:space="preserve"> </w:t>
      </w:r>
    </w:p>
    <w:p w14:paraId="1312CA24" w14:textId="64686D55" w:rsidR="00784DFD" w:rsidRDefault="00784DFD" w:rsidP="00CA3CF5">
      <w:pPr>
        <w:pStyle w:val="Caption"/>
        <w:keepNext/>
      </w:pPr>
      <w:bookmarkStart w:id="9" w:name="_Ref522377452"/>
      <w:r>
        <w:t xml:space="preserve">Table </w:t>
      </w:r>
      <w:r w:rsidR="00C63BF4">
        <w:fldChar w:fldCharType="begin"/>
      </w:r>
      <w:r w:rsidR="00C63BF4">
        <w:instrText xml:space="preserve"> SEQ Table \* ARABIC </w:instrText>
      </w:r>
      <w:r w:rsidR="00C63BF4">
        <w:fldChar w:fldCharType="separate"/>
      </w:r>
      <w:r>
        <w:rPr>
          <w:noProof/>
        </w:rPr>
        <w:t>4</w:t>
      </w:r>
      <w:r w:rsidR="00C63BF4">
        <w:rPr>
          <w:noProof/>
        </w:rPr>
        <w:fldChar w:fldCharType="end"/>
      </w:r>
      <w:bookmarkEnd w:id="9"/>
      <w:r>
        <w:t xml:space="preserve"> </w:t>
      </w:r>
      <w:r w:rsidR="001304C3">
        <w:t>S</w:t>
      </w:r>
      <w:r>
        <w:t>ummary of input on how to configure the related configurations</w:t>
      </w:r>
    </w:p>
    <w:tbl>
      <w:tblPr>
        <w:tblW w:w="5000" w:type="pct"/>
        <w:tblLayout w:type="fixed"/>
        <w:tblCellMar>
          <w:left w:w="10" w:type="dxa"/>
          <w:right w:w="10" w:type="dxa"/>
        </w:tblCellMar>
        <w:tblLook w:val="04A0" w:firstRow="1" w:lastRow="0" w:firstColumn="1" w:lastColumn="0" w:noHBand="0" w:noVBand="1"/>
      </w:tblPr>
      <w:tblGrid>
        <w:gridCol w:w="1097"/>
        <w:gridCol w:w="1642"/>
        <w:gridCol w:w="6568"/>
      </w:tblGrid>
      <w:tr w:rsidR="00784DFD" w14:paraId="017AC436" w14:textId="77777777" w:rsidTr="00CA3CF5">
        <w:trPr>
          <w:trHeight w:val="379"/>
        </w:trPr>
        <w:tc>
          <w:tcPr>
            <w:tcW w:w="10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1760F" w14:textId="77777777" w:rsidR="00784DFD" w:rsidRPr="0034465A" w:rsidRDefault="00784DFD" w:rsidP="00784DFD">
            <w:pPr>
              <w:jc w:val="center"/>
              <w:rPr>
                <w:b/>
                <w:kern w:val="3"/>
                <w:u w:val="single"/>
              </w:rPr>
            </w:pPr>
            <w:r w:rsidRPr="0034465A">
              <w:rPr>
                <w:b/>
                <w:kern w:val="3"/>
                <w:u w:val="single"/>
              </w:rPr>
              <w:t>Source</w:t>
            </w:r>
          </w:p>
        </w:tc>
        <w:tc>
          <w:tcPr>
            <w:tcW w:w="1642" w:type="dxa"/>
            <w:tcBorders>
              <w:top w:val="single" w:sz="4" w:space="0" w:color="000000"/>
              <w:left w:val="single" w:sz="4" w:space="0" w:color="000000"/>
              <w:bottom w:val="single" w:sz="4" w:space="0" w:color="000000"/>
              <w:right w:val="single" w:sz="4" w:space="0" w:color="000000"/>
            </w:tcBorders>
            <w:vAlign w:val="center"/>
          </w:tcPr>
          <w:p w14:paraId="2E7AF305" w14:textId="77777777" w:rsidR="00784DFD" w:rsidRPr="00D93A0C" w:rsidRDefault="00784DFD" w:rsidP="00784DFD">
            <w:pPr>
              <w:jc w:val="center"/>
              <w:rPr>
                <w:rFonts w:eastAsiaTheme="minorEastAsia"/>
                <w:b/>
                <w:kern w:val="3"/>
                <w:u w:val="single"/>
                <w:lang w:eastAsia="zh-CN"/>
              </w:rPr>
            </w:pPr>
            <w:r>
              <w:rPr>
                <w:b/>
                <w:kern w:val="3"/>
                <w:u w:val="single"/>
                <w:lang w:eastAsia="zh-CN"/>
              </w:rPr>
              <w:t>View summary</w:t>
            </w:r>
          </w:p>
        </w:tc>
        <w:tc>
          <w:tcPr>
            <w:tcW w:w="6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C9CAED" w14:textId="77777777" w:rsidR="00784DFD" w:rsidRPr="0034465A" w:rsidRDefault="00784DFD" w:rsidP="00784DFD">
            <w:pPr>
              <w:jc w:val="center"/>
              <w:rPr>
                <w:b/>
                <w:kern w:val="3"/>
                <w:u w:val="single"/>
              </w:rPr>
            </w:pPr>
            <w:r w:rsidRPr="0034465A">
              <w:rPr>
                <w:b/>
                <w:kern w:val="3"/>
                <w:u w:val="single"/>
              </w:rPr>
              <w:t>Related proposals</w:t>
            </w:r>
            <w:r>
              <w:rPr>
                <w:b/>
                <w:kern w:val="3"/>
                <w:u w:val="single"/>
              </w:rPr>
              <w:t xml:space="preserve"> or observations</w:t>
            </w:r>
          </w:p>
        </w:tc>
      </w:tr>
      <w:tr w:rsidR="00784DFD" w14:paraId="4CEE1535" w14:textId="77777777" w:rsidTr="00CA3CF5">
        <w:trPr>
          <w:trHeight w:val="450"/>
        </w:trPr>
        <w:tc>
          <w:tcPr>
            <w:tcW w:w="10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6047C" w14:textId="77777777" w:rsidR="00784DFD" w:rsidRPr="00641A50" w:rsidRDefault="00784DFD" w:rsidP="00784DFD">
            <w:pPr>
              <w:jc w:val="center"/>
              <w:rPr>
                <w:rFonts w:cs="Arial"/>
                <w:szCs w:val="20"/>
              </w:rPr>
            </w:pPr>
            <w:r>
              <w:rPr>
                <w:rFonts w:cs="Arial"/>
                <w:szCs w:val="20"/>
              </w:rPr>
              <w:t>Huawei, HiSilicon</w:t>
            </w:r>
          </w:p>
        </w:tc>
        <w:tc>
          <w:tcPr>
            <w:tcW w:w="1642" w:type="dxa"/>
            <w:tcBorders>
              <w:top w:val="single" w:sz="4" w:space="0" w:color="000000"/>
              <w:left w:val="single" w:sz="4" w:space="0" w:color="000000"/>
              <w:bottom w:val="single" w:sz="4" w:space="0" w:color="000000"/>
              <w:right w:val="single" w:sz="4" w:space="0" w:color="000000"/>
            </w:tcBorders>
            <w:vAlign w:val="center"/>
          </w:tcPr>
          <w:p w14:paraId="10A70415" w14:textId="15375256" w:rsidR="00784DFD" w:rsidRPr="00641A50" w:rsidRDefault="00784DFD" w:rsidP="00205F0C">
            <w:pPr>
              <w:jc w:val="left"/>
              <w:rPr>
                <w:rFonts w:cs="Arial"/>
                <w:szCs w:val="20"/>
              </w:rPr>
            </w:pPr>
            <w:r w:rsidRPr="00641A50">
              <w:rPr>
                <w:rFonts w:cs="Arial" w:hint="eastAsia"/>
                <w:szCs w:val="20"/>
              </w:rPr>
              <w:t xml:space="preserve">Both </w:t>
            </w:r>
            <w:r w:rsidRPr="00641A50">
              <w:rPr>
                <w:rFonts w:cs="Arial"/>
                <w:szCs w:val="20"/>
              </w:rPr>
              <w:t xml:space="preserve">SI </w:t>
            </w:r>
            <w:r>
              <w:rPr>
                <w:rFonts w:cs="Arial"/>
                <w:szCs w:val="20"/>
              </w:rPr>
              <w:t xml:space="preserve">based </w:t>
            </w:r>
            <w:r w:rsidRPr="00641A50">
              <w:rPr>
                <w:rFonts w:cs="Arial"/>
                <w:szCs w:val="20"/>
              </w:rPr>
              <w:t xml:space="preserve">and </w:t>
            </w:r>
            <w:r>
              <w:rPr>
                <w:rFonts w:cs="Arial"/>
                <w:szCs w:val="20"/>
              </w:rPr>
              <w:t>UE</w:t>
            </w:r>
            <w:r w:rsidR="00992F87">
              <w:rPr>
                <w:rFonts w:cs="Arial"/>
                <w:szCs w:val="20"/>
              </w:rPr>
              <w:t>-</w:t>
            </w:r>
            <w:r>
              <w:rPr>
                <w:rFonts w:cs="Arial"/>
                <w:szCs w:val="20"/>
              </w:rPr>
              <w:t>specific</w:t>
            </w:r>
            <w:r w:rsidRPr="00641A50">
              <w:rPr>
                <w:rFonts w:cs="Arial"/>
                <w:szCs w:val="20"/>
              </w:rPr>
              <w:t xml:space="preserve"> RRC signaling can be considered</w:t>
            </w:r>
          </w:p>
        </w:tc>
        <w:tc>
          <w:tcPr>
            <w:tcW w:w="6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4624E" w14:textId="77777777" w:rsidR="00784DFD" w:rsidRPr="00205F0C" w:rsidRDefault="00784DFD" w:rsidP="00784DFD">
            <w:pPr>
              <w:pStyle w:val="Caption"/>
              <w:spacing w:afterLines="50"/>
              <w:jc w:val="both"/>
              <w:rPr>
                <w:b w:val="0"/>
                <w:kern w:val="2"/>
                <w:sz w:val="22"/>
                <w:szCs w:val="22"/>
              </w:rPr>
            </w:pPr>
            <w:r w:rsidRPr="00205F0C">
              <w:rPr>
                <w:b w:val="0"/>
                <w:kern w:val="2"/>
                <w:sz w:val="22"/>
                <w:szCs w:val="22"/>
              </w:rPr>
              <w:t xml:space="preserve">Proposal 2: Both cell-specific and UE-specific configurations </w:t>
            </w:r>
            <w:r w:rsidRPr="00205F0C">
              <w:rPr>
                <w:b w:val="0"/>
                <w:sz w:val="22"/>
                <w:szCs w:val="22"/>
              </w:rPr>
              <w:t>of</w:t>
            </w:r>
            <w:r w:rsidRPr="00205F0C">
              <w:rPr>
                <w:b w:val="0"/>
                <w:kern w:val="2"/>
                <w:sz w:val="22"/>
                <w:szCs w:val="22"/>
              </w:rPr>
              <w:t xml:space="preserve"> UL transmission in preconfigured resources in idle mode can be considered.</w:t>
            </w:r>
          </w:p>
          <w:p w14:paraId="2A4C51E2" w14:textId="77777777" w:rsidR="00784DFD" w:rsidRPr="00205F0C" w:rsidRDefault="00784DFD" w:rsidP="00784DFD">
            <w:pPr>
              <w:spacing w:afterLines="50"/>
              <w:rPr>
                <w:i/>
                <w:lang w:eastAsia="zh-CN"/>
              </w:rPr>
            </w:pPr>
            <w:r w:rsidRPr="00205F0C">
              <w:rPr>
                <w:kern w:val="2"/>
              </w:rPr>
              <w:t xml:space="preserve">Proposal 3: Task RAN2 to enable UE-specific configurations </w:t>
            </w:r>
            <w:r w:rsidRPr="00205F0C">
              <w:t>of</w:t>
            </w:r>
            <w:r w:rsidRPr="00205F0C">
              <w:rPr>
                <w:kern w:val="2"/>
              </w:rPr>
              <w:t xml:space="preserve"> UL transmission in preconfigured resources in idle mode.</w:t>
            </w:r>
          </w:p>
        </w:tc>
      </w:tr>
      <w:tr w:rsidR="00784DFD" w14:paraId="3AB046D6" w14:textId="77777777" w:rsidTr="00CA3CF5">
        <w:trPr>
          <w:trHeight w:val="450"/>
        </w:trPr>
        <w:tc>
          <w:tcPr>
            <w:tcW w:w="10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05E61" w14:textId="77777777" w:rsidR="00784DFD" w:rsidRDefault="00784DFD" w:rsidP="00784DFD">
            <w:pPr>
              <w:jc w:val="center"/>
              <w:rPr>
                <w:rFonts w:cs="Arial"/>
                <w:szCs w:val="20"/>
              </w:rPr>
            </w:pPr>
            <w:r w:rsidRPr="00641A50">
              <w:rPr>
                <w:rFonts w:cs="Arial"/>
                <w:szCs w:val="20"/>
              </w:rPr>
              <w:t>LG Electronics</w:t>
            </w:r>
          </w:p>
        </w:tc>
        <w:tc>
          <w:tcPr>
            <w:tcW w:w="1642" w:type="dxa"/>
            <w:tcBorders>
              <w:top w:val="single" w:sz="4" w:space="0" w:color="000000"/>
              <w:left w:val="single" w:sz="4" w:space="0" w:color="000000"/>
              <w:bottom w:val="single" w:sz="4" w:space="0" w:color="000000"/>
              <w:right w:val="single" w:sz="4" w:space="0" w:color="000000"/>
            </w:tcBorders>
            <w:vAlign w:val="center"/>
          </w:tcPr>
          <w:p w14:paraId="5D219E0E" w14:textId="45E9A7DF" w:rsidR="00784DFD" w:rsidRPr="00641A50" w:rsidRDefault="000913D5" w:rsidP="00205F0C">
            <w:pPr>
              <w:spacing w:before="120" w:after="220"/>
              <w:jc w:val="left"/>
              <w:rPr>
                <w:rFonts w:cs="Arial"/>
                <w:szCs w:val="20"/>
              </w:rPr>
            </w:pPr>
            <w:r>
              <w:rPr>
                <w:rFonts w:cs="Arial"/>
                <w:szCs w:val="20"/>
              </w:rPr>
              <w:t xml:space="preserve">Baseline: </w:t>
            </w:r>
            <w:r w:rsidR="00784DFD" w:rsidRPr="00A0535C">
              <w:rPr>
                <w:rFonts w:cs="Arial"/>
                <w:szCs w:val="20"/>
              </w:rPr>
              <w:t>RRC signaling to a UE during RRC_Connected state</w:t>
            </w:r>
          </w:p>
        </w:tc>
        <w:tc>
          <w:tcPr>
            <w:tcW w:w="6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71B9" w14:textId="77777777" w:rsidR="00784DFD" w:rsidRPr="00205F0C" w:rsidRDefault="00784DFD" w:rsidP="00784DFD">
            <w:pPr>
              <w:spacing w:afterLines="50"/>
              <w:rPr>
                <w:lang w:val="x-none"/>
              </w:rPr>
            </w:pPr>
            <w:r w:rsidRPr="00205F0C">
              <w:rPr>
                <w:lang w:val="x-none"/>
              </w:rPr>
              <w:t>Proposal 1: Following aspects need to be discussed for the transmission in preconfigured UL resources in idle mode in Rel-16 NB-IoT</w:t>
            </w:r>
          </w:p>
          <w:p w14:paraId="7E4CC2F6" w14:textId="77777777" w:rsidR="00784DFD" w:rsidRPr="00205F0C" w:rsidRDefault="00784DFD" w:rsidP="00205F0C">
            <w:pPr>
              <w:pStyle w:val="ListParagraph"/>
              <w:widowControl/>
              <w:numPr>
                <w:ilvl w:val="0"/>
                <w:numId w:val="31"/>
              </w:numPr>
              <w:autoSpaceDE/>
              <w:autoSpaceDN/>
              <w:adjustRightInd/>
              <w:snapToGrid w:val="0"/>
              <w:spacing w:afterLines="50" w:after="120" w:line="240" w:lineRule="auto"/>
              <w:ind w:firstLineChars="0"/>
              <w:jc w:val="both"/>
              <w:rPr>
                <w:sz w:val="22"/>
                <w:szCs w:val="22"/>
                <w:u w:val="single"/>
                <w:lang w:val="x-none"/>
              </w:rPr>
            </w:pPr>
            <w:r w:rsidRPr="00205F0C">
              <w:rPr>
                <w:sz w:val="22"/>
                <w:szCs w:val="22"/>
                <w:u w:val="single"/>
                <w:lang w:val="x-none"/>
              </w:rPr>
              <w:t>How to configure the configured uplink grant for idle mode</w:t>
            </w:r>
          </w:p>
          <w:p w14:paraId="61E041D7" w14:textId="77777777" w:rsidR="00784DFD" w:rsidRPr="00205F0C" w:rsidRDefault="00784DFD" w:rsidP="00205F0C">
            <w:pPr>
              <w:pStyle w:val="ListParagraph"/>
              <w:widowControl/>
              <w:numPr>
                <w:ilvl w:val="0"/>
                <w:numId w:val="31"/>
              </w:numPr>
              <w:autoSpaceDE/>
              <w:autoSpaceDN/>
              <w:adjustRightInd/>
              <w:snapToGrid w:val="0"/>
              <w:spacing w:afterLines="50" w:after="120" w:line="240" w:lineRule="auto"/>
              <w:ind w:firstLineChars="0"/>
              <w:jc w:val="both"/>
              <w:rPr>
                <w:sz w:val="22"/>
                <w:szCs w:val="22"/>
                <w:lang w:val="x-none"/>
              </w:rPr>
            </w:pPr>
            <w:r w:rsidRPr="00205F0C">
              <w:rPr>
                <w:sz w:val="22"/>
                <w:szCs w:val="22"/>
                <w:lang w:val="x-none"/>
              </w:rPr>
              <w:t>How to release the configured uplink resource for idle mode</w:t>
            </w:r>
          </w:p>
          <w:p w14:paraId="380FE217" w14:textId="04A88654" w:rsidR="00784DFD" w:rsidRPr="00205F0C" w:rsidRDefault="00784DFD" w:rsidP="00205F0C">
            <w:pPr>
              <w:pStyle w:val="ListParagraph"/>
              <w:widowControl/>
              <w:numPr>
                <w:ilvl w:val="0"/>
                <w:numId w:val="31"/>
              </w:numPr>
              <w:autoSpaceDE/>
              <w:autoSpaceDN/>
              <w:adjustRightInd/>
              <w:snapToGrid w:val="0"/>
              <w:spacing w:afterLines="50" w:after="120" w:line="240" w:lineRule="auto"/>
              <w:ind w:firstLineChars="0"/>
              <w:jc w:val="both"/>
              <w:rPr>
                <w:sz w:val="22"/>
                <w:szCs w:val="22"/>
              </w:rPr>
            </w:pPr>
            <w:r w:rsidRPr="00205F0C">
              <w:rPr>
                <w:sz w:val="22"/>
                <w:szCs w:val="22"/>
                <w:lang w:val="x-none"/>
              </w:rPr>
              <w:t>Whether and how to support (de)activation/reconfiguration of configured uplink resource for idle mode</w:t>
            </w:r>
          </w:p>
          <w:p w14:paraId="54614BAB" w14:textId="77777777" w:rsidR="00784DFD" w:rsidRPr="00205F0C" w:rsidRDefault="00784DFD" w:rsidP="00784DFD">
            <w:pPr>
              <w:spacing w:afterLines="50"/>
              <w:rPr>
                <w:lang w:val="x-none"/>
              </w:rPr>
            </w:pPr>
          </w:p>
          <w:p w14:paraId="33A0CB9E" w14:textId="77777777" w:rsidR="00784DFD" w:rsidRPr="00205F0C" w:rsidRDefault="00784DFD" w:rsidP="00784DFD">
            <w:pPr>
              <w:spacing w:afterLines="50"/>
              <w:rPr>
                <w:rFonts w:eastAsiaTheme="minorEastAsia"/>
                <w:lang w:eastAsia="zh-CN"/>
              </w:rPr>
            </w:pPr>
            <w:r w:rsidRPr="00205F0C">
              <w:rPr>
                <w:rFonts w:eastAsia="Malgun Gothic"/>
                <w:kern w:val="2"/>
                <w:lang w:eastAsia="ko-KR"/>
              </w:rPr>
              <w:t xml:space="preserve">(Extracted from the paper) “Therefore, it can be considered as a baseline behavior that preconfigured resources for idle mode is configured via RRC signaling to a UE during </w:t>
            </w:r>
            <w:r w:rsidRPr="00205F0C">
              <w:rPr>
                <w:rFonts w:eastAsia="Malgun Gothic"/>
                <w:i/>
                <w:kern w:val="2"/>
                <w:lang w:eastAsia="ko-KR"/>
              </w:rPr>
              <w:t>RRC_Connected</w:t>
            </w:r>
            <w:r w:rsidRPr="00205F0C">
              <w:rPr>
                <w:rFonts w:eastAsia="Malgun Gothic"/>
                <w:kern w:val="2"/>
                <w:lang w:eastAsia="ko-KR"/>
              </w:rPr>
              <w:t xml:space="preserve"> state.” </w:t>
            </w:r>
          </w:p>
        </w:tc>
      </w:tr>
      <w:tr w:rsidR="00784DFD" w14:paraId="12727571" w14:textId="77777777" w:rsidTr="00CA3CF5">
        <w:trPr>
          <w:trHeight w:val="450"/>
        </w:trPr>
        <w:tc>
          <w:tcPr>
            <w:tcW w:w="10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A62CD" w14:textId="77777777" w:rsidR="00784DFD" w:rsidRPr="00641A50" w:rsidRDefault="00784DFD" w:rsidP="00784DFD">
            <w:pPr>
              <w:jc w:val="center"/>
              <w:rPr>
                <w:rFonts w:cs="Arial"/>
                <w:szCs w:val="20"/>
              </w:rPr>
            </w:pPr>
            <w:r>
              <w:rPr>
                <w:rFonts w:cs="Arial"/>
                <w:szCs w:val="20"/>
              </w:rPr>
              <w:t>Intel Corporation</w:t>
            </w:r>
          </w:p>
        </w:tc>
        <w:tc>
          <w:tcPr>
            <w:tcW w:w="1642" w:type="dxa"/>
            <w:tcBorders>
              <w:top w:val="single" w:sz="4" w:space="0" w:color="000000"/>
              <w:left w:val="single" w:sz="4" w:space="0" w:color="000000"/>
              <w:bottom w:val="single" w:sz="4" w:space="0" w:color="000000"/>
              <w:right w:val="single" w:sz="4" w:space="0" w:color="000000"/>
            </w:tcBorders>
            <w:vAlign w:val="center"/>
          </w:tcPr>
          <w:p w14:paraId="18CD0AE5" w14:textId="3EA8FD47" w:rsidR="00784DFD" w:rsidRPr="00641A50" w:rsidRDefault="00784DFD" w:rsidP="00205F0C">
            <w:pPr>
              <w:jc w:val="left"/>
              <w:rPr>
                <w:rFonts w:cs="Arial"/>
                <w:szCs w:val="20"/>
              </w:rPr>
            </w:pPr>
            <w:r>
              <w:rPr>
                <w:rFonts w:cs="Arial"/>
                <w:szCs w:val="20"/>
              </w:rPr>
              <w:t>UE</w:t>
            </w:r>
            <w:r w:rsidR="000913D5">
              <w:rPr>
                <w:rFonts w:cs="Arial"/>
                <w:szCs w:val="20"/>
              </w:rPr>
              <w:t>-</w:t>
            </w:r>
            <w:r>
              <w:rPr>
                <w:rFonts w:cs="Arial"/>
                <w:szCs w:val="20"/>
              </w:rPr>
              <w:t>specific</w:t>
            </w:r>
            <w:r w:rsidRPr="00641A50">
              <w:rPr>
                <w:rFonts w:cs="Arial" w:hint="eastAsia"/>
                <w:szCs w:val="20"/>
              </w:rPr>
              <w:t xml:space="preserve"> RRC </w:t>
            </w:r>
            <w:r w:rsidRPr="00641A50">
              <w:rPr>
                <w:rFonts w:cs="Arial"/>
                <w:szCs w:val="20"/>
              </w:rPr>
              <w:t>signaling</w:t>
            </w:r>
            <w:r>
              <w:rPr>
                <w:rFonts w:cs="Arial"/>
                <w:szCs w:val="20"/>
              </w:rPr>
              <w:t xml:space="preserve"> in connected mode is used for configuring UL transmission in preconfigured resource</w:t>
            </w:r>
            <w:r w:rsidR="000913D5">
              <w:rPr>
                <w:rFonts w:cs="Arial"/>
                <w:szCs w:val="20"/>
              </w:rPr>
              <w:t>s</w:t>
            </w:r>
            <w:r>
              <w:rPr>
                <w:rFonts w:cs="Arial"/>
                <w:szCs w:val="20"/>
              </w:rPr>
              <w:t xml:space="preserve"> used in </w:t>
            </w:r>
            <w:r w:rsidR="000913D5">
              <w:rPr>
                <w:rFonts w:cs="Arial"/>
                <w:szCs w:val="20"/>
              </w:rPr>
              <w:t xml:space="preserve">idle </w:t>
            </w:r>
            <w:r>
              <w:rPr>
                <w:rFonts w:cs="Arial"/>
                <w:szCs w:val="20"/>
              </w:rPr>
              <w:t>mode</w:t>
            </w:r>
          </w:p>
        </w:tc>
        <w:tc>
          <w:tcPr>
            <w:tcW w:w="6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7C46B" w14:textId="77777777" w:rsidR="00784DFD" w:rsidRPr="00205F0C" w:rsidRDefault="00784DFD" w:rsidP="00784DFD">
            <w:pPr>
              <w:spacing w:afterLines="50"/>
              <w:rPr>
                <w:lang w:val="x-none"/>
              </w:rPr>
            </w:pPr>
            <w:r w:rsidRPr="00205F0C">
              <w:rPr>
                <w:lang w:val="x-none"/>
              </w:rPr>
              <w:t xml:space="preserve">Proposal 5: </w:t>
            </w:r>
          </w:p>
          <w:p w14:paraId="49A6EC73" w14:textId="77777777" w:rsidR="00784DFD" w:rsidRPr="00205F0C" w:rsidRDefault="00784DFD" w:rsidP="00205F0C">
            <w:pPr>
              <w:pStyle w:val="ListParagraph"/>
              <w:widowControl/>
              <w:numPr>
                <w:ilvl w:val="0"/>
                <w:numId w:val="32"/>
              </w:numPr>
              <w:autoSpaceDE/>
              <w:autoSpaceDN/>
              <w:adjustRightInd/>
              <w:spacing w:afterLines="50" w:after="120" w:line="240" w:lineRule="auto"/>
              <w:ind w:firstLineChars="0"/>
              <w:jc w:val="both"/>
              <w:rPr>
                <w:sz w:val="22"/>
                <w:szCs w:val="22"/>
                <w:lang w:val="x-none"/>
              </w:rPr>
            </w:pPr>
            <w:r w:rsidRPr="00205F0C">
              <w:rPr>
                <w:sz w:val="22"/>
                <w:szCs w:val="22"/>
                <w:lang w:val="x-none"/>
              </w:rPr>
              <w:t>An RRC connected UE may be configured with a set of preconfigured resources that can be used for NPUSCH transmission upon transitioning to RRC_Idle mode.</w:t>
            </w:r>
          </w:p>
          <w:p w14:paraId="23C9DEBB" w14:textId="77777777" w:rsidR="00784DFD" w:rsidRPr="00C82AE2" w:rsidRDefault="00784DFD" w:rsidP="00205F0C">
            <w:pPr>
              <w:pStyle w:val="ListParagraph"/>
              <w:widowControl/>
              <w:numPr>
                <w:ilvl w:val="0"/>
                <w:numId w:val="32"/>
              </w:numPr>
              <w:autoSpaceDE/>
              <w:autoSpaceDN/>
              <w:adjustRightInd/>
              <w:spacing w:afterLines="50" w:after="120" w:line="240" w:lineRule="auto"/>
              <w:ind w:firstLineChars="0"/>
              <w:jc w:val="both"/>
              <w:rPr>
                <w:rFonts w:ascii="Arial" w:hAnsi="Arial" w:cs="Arial"/>
                <w:b/>
                <w:sz w:val="16"/>
                <w:szCs w:val="16"/>
                <w:lang w:val="x-none"/>
              </w:rPr>
            </w:pPr>
            <w:r w:rsidRPr="00205F0C">
              <w:rPr>
                <w:sz w:val="22"/>
                <w:szCs w:val="22"/>
                <w:lang w:val="x-none"/>
              </w:rPr>
              <w:t>The eNB may configure a timer that is activated upon release to RRC_Idle mode, and the UE may transmit in the preconfigured transmission opportunities until expiry of the timer.</w:t>
            </w:r>
          </w:p>
        </w:tc>
      </w:tr>
    </w:tbl>
    <w:p w14:paraId="4C102ACB" w14:textId="77777777" w:rsidR="00784DFD" w:rsidRPr="008662D1" w:rsidRDefault="00784DFD" w:rsidP="00784DFD">
      <w:pPr>
        <w:rPr>
          <w:color w:val="C00000"/>
          <w:lang w:eastAsia="zh-CN"/>
        </w:rPr>
      </w:pPr>
    </w:p>
    <w:p w14:paraId="2346972C" w14:textId="77777777" w:rsidR="00CA3CF5" w:rsidRDefault="00CA3CF5" w:rsidP="00CA3CF5">
      <w:pPr>
        <w:rPr>
          <w:b/>
          <w:u w:val="single"/>
        </w:rPr>
      </w:pPr>
      <w:r w:rsidRPr="00CA3CF5">
        <w:rPr>
          <w:b/>
          <w:u w:val="single"/>
        </w:rPr>
        <w:t>P</w:t>
      </w:r>
      <w:r w:rsidRPr="00CA3CF5">
        <w:rPr>
          <w:rFonts w:hint="eastAsia"/>
          <w:b/>
          <w:u w:val="single"/>
        </w:rPr>
        <w:t>ossible agreements</w:t>
      </w:r>
    </w:p>
    <w:p w14:paraId="66223C43" w14:textId="7C2EA8DE" w:rsidR="00CA3CF5" w:rsidRDefault="00DA7E80" w:rsidP="002E7324">
      <w:pPr>
        <w:pStyle w:val="ListParagraph"/>
        <w:ind w:firstLineChars="0" w:firstLine="0"/>
      </w:pPr>
      <w:r>
        <w:t>P</w:t>
      </w:r>
      <w:r w:rsidR="00CA3CF5" w:rsidRPr="002E7324">
        <w:t>roponents think the UE</w:t>
      </w:r>
      <w:r w:rsidR="000913D5">
        <w:t>-</w:t>
      </w:r>
      <w:r w:rsidR="00CA3CF5" w:rsidRPr="002E7324">
        <w:t>specific signaling can be used in connected mode to configure UL transmission in preconfigured resource</w:t>
      </w:r>
      <w:r>
        <w:t>s</w:t>
      </w:r>
      <w:r w:rsidR="00CA3CF5" w:rsidRPr="002E7324">
        <w:t xml:space="preserve"> when the UE is in IDLE mode. </w:t>
      </w:r>
    </w:p>
    <w:p w14:paraId="511F3A60" w14:textId="77777777" w:rsidR="000913D5" w:rsidRDefault="000913D5" w:rsidP="002E7324">
      <w:pPr>
        <w:pStyle w:val="ListParagraph"/>
        <w:ind w:firstLineChars="0" w:firstLine="0"/>
      </w:pPr>
    </w:p>
    <w:p w14:paraId="171E3BB5" w14:textId="131474AB" w:rsidR="00784DFD" w:rsidRPr="000913D5" w:rsidRDefault="00CA3CF5" w:rsidP="00205F0C">
      <w:pPr>
        <w:pStyle w:val="ListParagraph"/>
        <w:numPr>
          <w:ilvl w:val="0"/>
          <w:numId w:val="13"/>
        </w:numPr>
        <w:autoSpaceDE/>
        <w:autoSpaceDN/>
        <w:adjustRightInd/>
        <w:ind w:firstLineChars="0"/>
        <w:rPr>
          <w:color w:val="C00000"/>
        </w:rPr>
      </w:pPr>
      <w:r w:rsidRPr="002E7324">
        <w:rPr>
          <w:b/>
          <w:szCs w:val="20"/>
        </w:rPr>
        <w:lastRenderedPageBreak/>
        <w:t>T</w:t>
      </w:r>
      <w:r w:rsidR="00784DFD" w:rsidRPr="002E7324">
        <w:rPr>
          <w:b/>
          <w:szCs w:val="20"/>
        </w:rPr>
        <w:t>he</w:t>
      </w:r>
      <w:r w:rsidR="00784DFD" w:rsidRPr="002E7324">
        <w:rPr>
          <w:b/>
        </w:rPr>
        <w:t xml:space="preserve"> following alternatives can be considered </w:t>
      </w:r>
      <w:r w:rsidRPr="002E7324">
        <w:rPr>
          <w:b/>
        </w:rPr>
        <w:t xml:space="preserve">for configuration </w:t>
      </w:r>
      <w:r w:rsidR="00784DFD" w:rsidRPr="002E7324">
        <w:rPr>
          <w:b/>
        </w:rPr>
        <w:t>of UL transmission in preconfigured resources</w:t>
      </w:r>
    </w:p>
    <w:p w14:paraId="7DE556E8" w14:textId="23643DF5" w:rsidR="00784DFD" w:rsidRPr="00205F0C" w:rsidRDefault="00784DFD" w:rsidP="00D41AF6">
      <w:pPr>
        <w:pStyle w:val="ListParagraph"/>
        <w:widowControl/>
        <w:numPr>
          <w:ilvl w:val="1"/>
          <w:numId w:val="27"/>
        </w:numPr>
        <w:autoSpaceDE/>
        <w:autoSpaceDN/>
        <w:adjustRightInd/>
        <w:spacing w:line="240" w:lineRule="auto"/>
        <w:ind w:firstLineChars="0"/>
        <w:rPr>
          <w:color w:val="C00000"/>
        </w:rPr>
      </w:pPr>
      <w:r>
        <w:rPr>
          <w:b/>
        </w:rPr>
        <w:t xml:space="preserve">Alt </w:t>
      </w:r>
      <w:r w:rsidR="000913D5">
        <w:rPr>
          <w:b/>
        </w:rPr>
        <w:t>1</w:t>
      </w:r>
      <w:r>
        <w:rPr>
          <w:b/>
        </w:rPr>
        <w:t xml:space="preserve">: </w:t>
      </w:r>
      <w:r w:rsidR="00CA3CF5">
        <w:rPr>
          <w:b/>
        </w:rPr>
        <w:t>UE</w:t>
      </w:r>
      <w:r w:rsidR="000913D5">
        <w:rPr>
          <w:b/>
        </w:rPr>
        <w:t>-</w:t>
      </w:r>
      <w:r w:rsidR="00CA3CF5">
        <w:rPr>
          <w:b/>
        </w:rPr>
        <w:t xml:space="preserve">specific </w:t>
      </w:r>
      <w:r>
        <w:rPr>
          <w:b/>
        </w:rPr>
        <w:t>RRC signaling</w:t>
      </w:r>
    </w:p>
    <w:p w14:paraId="74CDE5B3" w14:textId="2F2EA7CD" w:rsidR="000913D5" w:rsidRPr="00205F0C" w:rsidRDefault="000913D5" w:rsidP="000913D5">
      <w:pPr>
        <w:pStyle w:val="ListParagraph"/>
        <w:widowControl/>
        <w:numPr>
          <w:ilvl w:val="1"/>
          <w:numId w:val="27"/>
        </w:numPr>
        <w:autoSpaceDE/>
        <w:autoSpaceDN/>
        <w:adjustRightInd/>
        <w:spacing w:line="240" w:lineRule="auto"/>
        <w:ind w:firstLineChars="0"/>
        <w:rPr>
          <w:color w:val="C00000"/>
        </w:rPr>
      </w:pPr>
      <w:r>
        <w:rPr>
          <w:b/>
        </w:rPr>
        <w:t>Alt 2: System Information based signaling</w:t>
      </w:r>
    </w:p>
    <w:p w14:paraId="6243FF69" w14:textId="57A9A41D" w:rsidR="00CA3CF5" w:rsidRPr="00D41AF6" w:rsidRDefault="00CA3CF5" w:rsidP="00D41AF6">
      <w:pPr>
        <w:pStyle w:val="ListParagraph"/>
        <w:widowControl/>
        <w:numPr>
          <w:ilvl w:val="1"/>
          <w:numId w:val="27"/>
        </w:numPr>
        <w:autoSpaceDE/>
        <w:autoSpaceDN/>
        <w:adjustRightInd/>
        <w:spacing w:line="240" w:lineRule="auto"/>
        <w:ind w:firstLineChars="0"/>
        <w:rPr>
          <w:color w:val="C00000"/>
        </w:rPr>
      </w:pPr>
      <w:r>
        <w:rPr>
          <w:b/>
        </w:rPr>
        <w:t xml:space="preserve">Alt.3: </w:t>
      </w:r>
      <w:r w:rsidR="000913D5">
        <w:rPr>
          <w:b/>
        </w:rPr>
        <w:t>C</w:t>
      </w:r>
      <w:r>
        <w:rPr>
          <w:b/>
        </w:rPr>
        <w:t>ombination of Alt.1 and Alt.2</w:t>
      </w:r>
    </w:p>
    <w:p w14:paraId="65AA462B" w14:textId="77777777" w:rsidR="003C06EF" w:rsidRPr="00205F0C" w:rsidRDefault="003C06EF" w:rsidP="00205F0C">
      <w:pPr>
        <w:autoSpaceDE/>
        <w:autoSpaceDN/>
        <w:adjustRightInd/>
        <w:rPr>
          <w:color w:val="C00000"/>
        </w:rPr>
      </w:pPr>
    </w:p>
    <w:p w14:paraId="5052D675" w14:textId="77777777" w:rsidR="002E7324" w:rsidRPr="002E7324" w:rsidRDefault="002E7324" w:rsidP="00335A26">
      <w:pPr>
        <w:pStyle w:val="ListParagraph"/>
        <w:numPr>
          <w:ilvl w:val="0"/>
          <w:numId w:val="13"/>
        </w:numPr>
        <w:autoSpaceDE/>
        <w:autoSpaceDN/>
        <w:adjustRightInd/>
        <w:ind w:firstLineChars="0"/>
        <w:rPr>
          <w:b/>
          <w:szCs w:val="20"/>
        </w:rPr>
      </w:pPr>
    </w:p>
    <w:p w14:paraId="14FA237E" w14:textId="6E0CD0D4" w:rsidR="00CA3CF5" w:rsidRPr="002E7324" w:rsidRDefault="00CA3CF5" w:rsidP="002E7324">
      <w:pPr>
        <w:autoSpaceDE/>
        <w:autoSpaceDN/>
        <w:adjustRightInd/>
        <w:rPr>
          <w:b/>
          <w:szCs w:val="20"/>
        </w:rPr>
      </w:pPr>
      <w:r w:rsidRPr="002E7324">
        <w:rPr>
          <w:b/>
          <w:szCs w:val="20"/>
        </w:rPr>
        <w:t xml:space="preserve">RAN1 assumes </w:t>
      </w:r>
      <w:r w:rsidR="002E7324">
        <w:rPr>
          <w:b/>
          <w:szCs w:val="20"/>
        </w:rPr>
        <w:t xml:space="preserve">it </w:t>
      </w:r>
      <w:r w:rsidRPr="002E7324">
        <w:rPr>
          <w:b/>
          <w:szCs w:val="20"/>
        </w:rPr>
        <w:t xml:space="preserve">is feasible </w:t>
      </w:r>
      <w:r w:rsidR="002E7324">
        <w:rPr>
          <w:b/>
          <w:szCs w:val="20"/>
        </w:rPr>
        <w:t>to</w:t>
      </w:r>
      <w:r w:rsidR="002E7324" w:rsidRPr="002E7324">
        <w:rPr>
          <w:b/>
          <w:szCs w:val="20"/>
        </w:rPr>
        <w:t xml:space="preserve"> </w:t>
      </w:r>
      <w:r w:rsidRPr="002E7324">
        <w:rPr>
          <w:b/>
          <w:szCs w:val="20"/>
        </w:rPr>
        <w:t>configu</w:t>
      </w:r>
      <w:r w:rsidR="002E7324">
        <w:rPr>
          <w:b/>
          <w:szCs w:val="20"/>
        </w:rPr>
        <w:t>re</w:t>
      </w:r>
      <w:r w:rsidRPr="002E7324">
        <w:rPr>
          <w:b/>
          <w:szCs w:val="20"/>
        </w:rPr>
        <w:t xml:space="preserve"> a UE</w:t>
      </w:r>
      <w:r w:rsidR="002E7324">
        <w:rPr>
          <w:b/>
          <w:szCs w:val="20"/>
        </w:rPr>
        <w:t xml:space="preserve"> in connected mode with </w:t>
      </w:r>
      <w:r w:rsidRPr="002E7324">
        <w:rPr>
          <w:b/>
          <w:szCs w:val="20"/>
        </w:rPr>
        <w:t xml:space="preserve">preconfigured </w:t>
      </w:r>
      <w:r w:rsidR="008430D5">
        <w:rPr>
          <w:b/>
          <w:szCs w:val="20"/>
        </w:rPr>
        <w:t xml:space="preserve">UL </w:t>
      </w:r>
      <w:r w:rsidRPr="002E7324">
        <w:rPr>
          <w:b/>
          <w:szCs w:val="20"/>
        </w:rPr>
        <w:t>resources</w:t>
      </w:r>
      <w:r w:rsidR="002E7324">
        <w:rPr>
          <w:b/>
          <w:szCs w:val="20"/>
        </w:rPr>
        <w:t xml:space="preserve"> </w:t>
      </w:r>
      <w:r w:rsidR="008430D5">
        <w:rPr>
          <w:b/>
          <w:szCs w:val="20"/>
        </w:rPr>
        <w:t xml:space="preserve">to be </w:t>
      </w:r>
      <w:r w:rsidR="002E7324">
        <w:rPr>
          <w:b/>
          <w:szCs w:val="20"/>
        </w:rPr>
        <w:t xml:space="preserve">used </w:t>
      </w:r>
      <w:r w:rsidR="008430D5">
        <w:rPr>
          <w:b/>
          <w:szCs w:val="20"/>
        </w:rPr>
        <w:t xml:space="preserve">after </w:t>
      </w:r>
      <w:r w:rsidR="002E7324">
        <w:rPr>
          <w:b/>
          <w:szCs w:val="20"/>
        </w:rPr>
        <w:t xml:space="preserve">the UE </w:t>
      </w:r>
      <w:r w:rsidR="008430D5">
        <w:rPr>
          <w:b/>
          <w:szCs w:val="20"/>
        </w:rPr>
        <w:t>transitions to idle</w:t>
      </w:r>
      <w:r w:rsidR="002E7324">
        <w:rPr>
          <w:b/>
          <w:szCs w:val="20"/>
        </w:rPr>
        <w:t xml:space="preserve"> mode.</w:t>
      </w:r>
    </w:p>
    <w:p w14:paraId="10A43BE2" w14:textId="7CB442A2" w:rsidR="00D41AF6" w:rsidRPr="00F50155" w:rsidRDefault="00CA3CF5" w:rsidP="00D41AF6">
      <w:pPr>
        <w:pStyle w:val="ListParagraph"/>
        <w:widowControl/>
        <w:numPr>
          <w:ilvl w:val="1"/>
          <w:numId w:val="28"/>
        </w:numPr>
        <w:autoSpaceDE/>
        <w:autoSpaceDN/>
        <w:adjustRightInd/>
        <w:spacing w:line="240" w:lineRule="auto"/>
        <w:ind w:firstLineChars="0"/>
        <w:rPr>
          <w:color w:val="C00000"/>
        </w:rPr>
      </w:pPr>
      <w:r>
        <w:rPr>
          <w:b/>
        </w:rPr>
        <w:t>Ask</w:t>
      </w:r>
      <w:r w:rsidRPr="00F07132">
        <w:rPr>
          <w:b/>
        </w:rPr>
        <w:t xml:space="preserve"> RAN2 </w:t>
      </w:r>
      <w:r>
        <w:rPr>
          <w:b/>
        </w:rPr>
        <w:t xml:space="preserve">to confirm the feasibility and how </w:t>
      </w:r>
      <w:r w:rsidRPr="00F07132">
        <w:rPr>
          <w:b/>
        </w:rPr>
        <w:t xml:space="preserve">to </w:t>
      </w:r>
      <w:r w:rsidR="002E7324">
        <w:rPr>
          <w:b/>
        </w:rPr>
        <w:t>support the UE</w:t>
      </w:r>
      <w:r w:rsidR="008430D5">
        <w:rPr>
          <w:b/>
        </w:rPr>
        <w:t>-</w:t>
      </w:r>
      <w:r w:rsidR="002E7324">
        <w:rPr>
          <w:b/>
        </w:rPr>
        <w:t>specific signaling</w:t>
      </w:r>
      <w:r w:rsidR="00D41AF6">
        <w:rPr>
          <w:b/>
        </w:rPr>
        <w:t>.</w:t>
      </w:r>
    </w:p>
    <w:p w14:paraId="5B305C35" w14:textId="242A0A30" w:rsidR="00CA3CF5" w:rsidRPr="00F50155" w:rsidRDefault="00CA3CF5" w:rsidP="00F50155">
      <w:pPr>
        <w:autoSpaceDE/>
        <w:autoSpaceDN/>
        <w:adjustRightInd/>
        <w:rPr>
          <w:color w:val="C00000"/>
        </w:rPr>
      </w:pPr>
    </w:p>
    <w:p w14:paraId="694E4960" w14:textId="3A6345A9" w:rsidR="002E7324" w:rsidRDefault="002E7324" w:rsidP="002E7324">
      <w:pPr>
        <w:pStyle w:val="Heading2"/>
      </w:pPr>
      <w:r>
        <w:t>HARQ related issue</w:t>
      </w:r>
      <w:r w:rsidR="00DA7E80">
        <w:t>s</w:t>
      </w:r>
      <w:r w:rsidR="003C06EF">
        <w:t xml:space="preserve"> and fallback mechanism</w:t>
      </w:r>
    </w:p>
    <w:p w14:paraId="7B61C5D5" w14:textId="77777777" w:rsidR="002E7324" w:rsidRDefault="002E7324" w:rsidP="002E7324">
      <w:pPr>
        <w:pStyle w:val="Caption"/>
        <w:jc w:val="left"/>
        <w:rPr>
          <w:u w:val="single"/>
          <w:lang w:eastAsia="zh-CN"/>
        </w:rPr>
      </w:pPr>
      <w:r w:rsidRPr="00D23EEB">
        <w:rPr>
          <w:u w:val="single"/>
          <w:lang w:eastAsia="zh-CN"/>
        </w:rPr>
        <w:t>Summary of Input</w:t>
      </w:r>
    </w:p>
    <w:p w14:paraId="3F20D2E5" w14:textId="59E0583C" w:rsidR="001304C3" w:rsidRPr="00205F0C" w:rsidRDefault="001304C3" w:rsidP="00205F0C">
      <w:pPr>
        <w:pStyle w:val="Caption"/>
        <w:keepNext/>
        <w:rPr>
          <w:lang w:eastAsia="zh-CN"/>
        </w:rPr>
      </w:pPr>
      <w:r>
        <w:t>Table 5 Summary of input on HARQ and fallback mechanisms</w:t>
      </w:r>
    </w:p>
    <w:tbl>
      <w:tblPr>
        <w:tblW w:w="0" w:type="auto"/>
        <w:tblCellMar>
          <w:left w:w="10" w:type="dxa"/>
          <w:right w:w="10" w:type="dxa"/>
        </w:tblCellMar>
        <w:tblLook w:val="04A0" w:firstRow="1" w:lastRow="0" w:firstColumn="1" w:lastColumn="0" w:noHBand="0" w:noVBand="1"/>
      </w:tblPr>
      <w:tblGrid>
        <w:gridCol w:w="1581"/>
        <w:gridCol w:w="2398"/>
        <w:gridCol w:w="5302"/>
        <w:gridCol w:w="26"/>
      </w:tblGrid>
      <w:tr w:rsidR="00967F9C" w14:paraId="454BA528" w14:textId="77777777" w:rsidTr="002E7324">
        <w:trPr>
          <w:gridAfter w:val="1"/>
          <w:trHeight w:val="379"/>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F7409" w14:textId="77777777" w:rsidR="002E7324" w:rsidRPr="0034465A" w:rsidRDefault="002E7324" w:rsidP="002215C8">
            <w:pPr>
              <w:jc w:val="center"/>
              <w:rPr>
                <w:b/>
                <w:kern w:val="3"/>
                <w:u w:val="single"/>
              </w:rPr>
            </w:pPr>
            <w:r w:rsidRPr="0034465A">
              <w:rPr>
                <w:b/>
                <w:kern w:val="3"/>
                <w:u w:val="single"/>
              </w:rPr>
              <w:t>Source</w:t>
            </w:r>
          </w:p>
        </w:tc>
        <w:tc>
          <w:tcPr>
            <w:tcW w:w="0" w:type="auto"/>
            <w:tcBorders>
              <w:top w:val="single" w:sz="4" w:space="0" w:color="000000"/>
              <w:left w:val="single" w:sz="4" w:space="0" w:color="000000"/>
              <w:bottom w:val="single" w:sz="4" w:space="0" w:color="000000"/>
              <w:right w:val="single" w:sz="4" w:space="0" w:color="000000"/>
            </w:tcBorders>
            <w:vAlign w:val="center"/>
          </w:tcPr>
          <w:p w14:paraId="2D43809F" w14:textId="77777777" w:rsidR="002E7324" w:rsidRPr="0034465A" w:rsidRDefault="002E7324" w:rsidP="00205F0C">
            <w:pPr>
              <w:jc w:val="left"/>
              <w:rPr>
                <w:b/>
                <w:kern w:val="3"/>
                <w:u w:val="single"/>
                <w:lang w:eastAsia="zh-CN"/>
              </w:rPr>
            </w:pPr>
            <w:r>
              <w:rPr>
                <w:b/>
                <w:kern w:val="3"/>
                <w:u w:val="single"/>
                <w:lang w:eastAsia="zh-CN"/>
              </w:rPr>
              <w:t>V</w:t>
            </w:r>
            <w:r>
              <w:rPr>
                <w:rFonts w:hint="eastAsia"/>
                <w:b/>
                <w:kern w:val="3"/>
                <w:u w:val="single"/>
                <w:lang w:eastAsia="zh-CN"/>
              </w:rPr>
              <w:t xml:space="preserve">iew </w:t>
            </w:r>
            <w:r>
              <w:rPr>
                <w:b/>
                <w:kern w:val="3"/>
                <w:u w:val="single"/>
                <w:lang w:eastAsia="zh-CN"/>
              </w:rPr>
              <w:t>summary</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A1746" w14:textId="77777777" w:rsidR="002E7324" w:rsidRPr="0034465A" w:rsidRDefault="002E7324" w:rsidP="002215C8">
            <w:pPr>
              <w:jc w:val="center"/>
              <w:rPr>
                <w:b/>
                <w:kern w:val="3"/>
                <w:u w:val="single"/>
              </w:rPr>
            </w:pPr>
            <w:r w:rsidRPr="0034465A">
              <w:rPr>
                <w:b/>
                <w:kern w:val="3"/>
                <w:u w:val="single"/>
              </w:rPr>
              <w:t>Related proposals</w:t>
            </w:r>
            <w:r>
              <w:rPr>
                <w:b/>
                <w:kern w:val="3"/>
                <w:u w:val="single"/>
              </w:rPr>
              <w:t xml:space="preserve"> or observations</w:t>
            </w:r>
          </w:p>
        </w:tc>
      </w:tr>
      <w:tr w:rsidR="00967F9C" w14:paraId="03077976"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BC960" w14:textId="77777777" w:rsidR="002E7324" w:rsidRPr="00641A50" w:rsidRDefault="002E7324" w:rsidP="002215C8">
            <w:pPr>
              <w:jc w:val="center"/>
              <w:rPr>
                <w:rFonts w:cs="Arial"/>
                <w:szCs w:val="20"/>
              </w:rPr>
            </w:pPr>
            <w:r>
              <w:rPr>
                <w:rFonts w:cs="Arial"/>
                <w:szCs w:val="20"/>
              </w:rPr>
              <w:t>Huawei, HiSilicon</w:t>
            </w:r>
          </w:p>
        </w:tc>
        <w:tc>
          <w:tcPr>
            <w:tcW w:w="0" w:type="auto"/>
            <w:tcBorders>
              <w:top w:val="single" w:sz="4" w:space="0" w:color="000000"/>
              <w:left w:val="single" w:sz="4" w:space="0" w:color="000000"/>
              <w:bottom w:val="single" w:sz="4" w:space="0" w:color="000000"/>
              <w:right w:val="single" w:sz="4" w:space="0" w:color="000000"/>
            </w:tcBorders>
            <w:vAlign w:val="center"/>
          </w:tcPr>
          <w:p w14:paraId="19391330" w14:textId="41CA3D2B" w:rsidR="002E7324" w:rsidRPr="00A7168E" w:rsidRDefault="00967F9C" w:rsidP="00205F0C">
            <w:pPr>
              <w:jc w:val="left"/>
              <w:rPr>
                <w:rFonts w:ascii="Arial" w:hAnsi="Arial" w:cs="Arial"/>
                <w:b/>
                <w:kern w:val="2"/>
                <w:sz w:val="16"/>
                <w:szCs w:val="16"/>
                <w:lang w:eastAsia="zh-CN"/>
              </w:rPr>
            </w:pPr>
            <w:r>
              <w:rPr>
                <w:rFonts w:cs="Arial"/>
                <w:szCs w:val="20"/>
              </w:rPr>
              <w:t>S</w:t>
            </w:r>
            <w:r w:rsidR="002E7324">
              <w:rPr>
                <w:rFonts w:cs="Arial"/>
                <w:szCs w:val="20"/>
              </w:rPr>
              <w:t>tudy HARQ ret</w:t>
            </w:r>
            <w:r w:rsidR="002E7324" w:rsidRPr="002E7324">
              <w:rPr>
                <w:rFonts w:cs="Arial"/>
                <w:szCs w:val="20"/>
              </w:rPr>
              <w:t>r</w:t>
            </w:r>
            <w:r w:rsidR="002E7324">
              <w:rPr>
                <w:rFonts w:cs="Arial"/>
                <w:szCs w:val="20"/>
              </w:rPr>
              <w:t>a</w:t>
            </w:r>
            <w:r w:rsidR="002E7324" w:rsidRPr="002E7324">
              <w:rPr>
                <w:rFonts w:cs="Arial"/>
                <w:szCs w:val="20"/>
              </w:rPr>
              <w:t>nsmission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1CB77" w14:textId="77777777" w:rsidR="002E7324" w:rsidRPr="00205F0C" w:rsidRDefault="002E7324" w:rsidP="002215C8">
            <w:pPr>
              <w:spacing w:afterLines="50"/>
              <w:rPr>
                <w:lang w:eastAsia="zh-CN"/>
              </w:rPr>
            </w:pPr>
            <w:r w:rsidRPr="00205F0C">
              <w:rPr>
                <w:kern w:val="2"/>
              </w:rPr>
              <w:t>Proposal 9: HARQ procedures of UL transmission in preconfigured resources</w:t>
            </w:r>
            <w:r w:rsidRPr="00205F0C" w:rsidDel="00CE74DC">
              <w:rPr>
                <w:kern w:val="2"/>
              </w:rPr>
              <w:t xml:space="preserve"> </w:t>
            </w:r>
            <w:r w:rsidRPr="00205F0C">
              <w:rPr>
                <w:kern w:val="2"/>
              </w:rPr>
              <w:t>need to investigate.</w:t>
            </w:r>
          </w:p>
        </w:tc>
      </w:tr>
      <w:tr w:rsidR="00967F9C" w14:paraId="2B23BE8C"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6C9E2" w14:textId="77777777" w:rsidR="002E7324" w:rsidRPr="00641A50" w:rsidRDefault="002E7324" w:rsidP="002215C8">
            <w:pPr>
              <w:jc w:val="center"/>
              <w:rPr>
                <w:rFonts w:cs="Arial"/>
                <w:szCs w:val="20"/>
              </w:rPr>
            </w:pPr>
            <w:r>
              <w:rPr>
                <w:rFonts w:cs="Arial"/>
                <w:szCs w:val="20"/>
              </w:rPr>
              <w:t>Qualcomm Incorporated</w:t>
            </w:r>
          </w:p>
        </w:tc>
        <w:tc>
          <w:tcPr>
            <w:tcW w:w="0" w:type="auto"/>
            <w:tcBorders>
              <w:top w:val="single" w:sz="4" w:space="0" w:color="000000"/>
              <w:left w:val="single" w:sz="4" w:space="0" w:color="000000"/>
              <w:bottom w:val="single" w:sz="4" w:space="0" w:color="000000"/>
              <w:right w:val="single" w:sz="4" w:space="0" w:color="000000"/>
            </w:tcBorders>
            <w:vAlign w:val="center"/>
          </w:tcPr>
          <w:p w14:paraId="112BADBC" w14:textId="77777777" w:rsidR="002E7324" w:rsidRPr="00A7168E" w:rsidRDefault="003C06EF" w:rsidP="00205F0C">
            <w:pPr>
              <w:jc w:val="left"/>
              <w:rPr>
                <w:rFonts w:ascii="Arial" w:eastAsiaTheme="minorEastAsia" w:hAnsi="Arial" w:cs="Arial"/>
                <w:sz w:val="16"/>
                <w:szCs w:val="16"/>
                <w:lang w:eastAsia="zh-CN"/>
              </w:rPr>
            </w:pPr>
            <w:r w:rsidRPr="003C06EF">
              <w:rPr>
                <w:rFonts w:cs="Arial"/>
                <w:szCs w:val="20"/>
              </w:rPr>
              <w:t>S</w:t>
            </w:r>
            <w:r w:rsidRPr="003C06EF">
              <w:rPr>
                <w:rFonts w:cs="Arial" w:hint="eastAsia"/>
                <w:szCs w:val="20"/>
              </w:rPr>
              <w:t xml:space="preserve">tudy </w:t>
            </w:r>
            <w:r w:rsidRPr="003C06EF">
              <w:rPr>
                <w:rFonts w:cs="Arial"/>
                <w:szCs w:val="20"/>
              </w:rPr>
              <w:t>HARQ retransmission and fallback mechanism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4B57A" w14:textId="77777777" w:rsidR="003C06EF" w:rsidRPr="00205F0C" w:rsidRDefault="003C06EF" w:rsidP="003C06EF">
            <w:pPr>
              <w:spacing w:afterLines="50"/>
            </w:pPr>
            <w:r w:rsidRPr="00205F0C">
              <w:t>Proposal 11: Study mechanisms and procedures for retransmissions and fallback to PRACH/EDT, the determination of which may depend upon an eNB response message tied to the DMRS sequence used by a UE.</w:t>
            </w:r>
          </w:p>
          <w:p w14:paraId="56A2DB4A" w14:textId="77777777" w:rsidR="003C06EF" w:rsidRPr="00205F0C" w:rsidRDefault="003C06EF" w:rsidP="003C06EF">
            <w:pPr>
              <w:spacing w:afterLines="50"/>
            </w:pPr>
            <w:r w:rsidRPr="00205F0C">
              <w:t>Proposal 12: Study possible additional information conveyed by the aforementioned eNB response message—for example, timing advance refinements and power control updates.</w:t>
            </w:r>
          </w:p>
          <w:p w14:paraId="40C39B25" w14:textId="77777777" w:rsidR="002E7324" w:rsidRPr="00205F0C" w:rsidRDefault="003C06EF" w:rsidP="003C06EF">
            <w:pPr>
              <w:spacing w:afterLines="50"/>
            </w:pPr>
            <w:r w:rsidRPr="00205F0C">
              <w:t>Proposal 13: In case of eNB response initiated fallback to PRACH/EDT, consider skipping the initial steps (for example, skipping transmitting a legacy PRACH preamble) of the fallback mode whenever possible.</w:t>
            </w:r>
          </w:p>
        </w:tc>
      </w:tr>
      <w:tr w:rsidR="00967F9C" w14:paraId="6AB7F65D"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B69B8" w14:textId="77777777" w:rsidR="002E7324" w:rsidRDefault="002E7324" w:rsidP="002215C8">
            <w:pPr>
              <w:jc w:val="center"/>
              <w:rPr>
                <w:rFonts w:cs="Arial"/>
                <w:szCs w:val="20"/>
              </w:rPr>
            </w:pPr>
            <w:r>
              <w:rPr>
                <w:rFonts w:cs="Arial"/>
                <w:szCs w:val="20"/>
              </w:rPr>
              <w:t>ZTE</w:t>
            </w:r>
          </w:p>
        </w:tc>
        <w:tc>
          <w:tcPr>
            <w:tcW w:w="0" w:type="auto"/>
            <w:tcBorders>
              <w:top w:val="single" w:sz="4" w:space="0" w:color="000000"/>
              <w:left w:val="single" w:sz="4" w:space="0" w:color="000000"/>
              <w:bottom w:val="single" w:sz="4" w:space="0" w:color="000000"/>
              <w:right w:val="single" w:sz="4" w:space="0" w:color="000000"/>
            </w:tcBorders>
            <w:vAlign w:val="center"/>
          </w:tcPr>
          <w:p w14:paraId="3A936254" w14:textId="77777777" w:rsidR="002E7324" w:rsidRDefault="002E7324" w:rsidP="00205F0C">
            <w:pPr>
              <w:spacing w:afterLines="50"/>
              <w:jc w:val="left"/>
              <w:rPr>
                <w:rFonts w:cs="Arial"/>
                <w:szCs w:val="20"/>
              </w:rPr>
            </w:pPr>
            <w:r w:rsidRPr="002E7324">
              <w:rPr>
                <w:rFonts w:cs="Arial"/>
                <w:szCs w:val="20"/>
              </w:rPr>
              <w:t>F</w:t>
            </w:r>
            <w:r w:rsidRPr="002E7324">
              <w:rPr>
                <w:rFonts w:cs="Arial" w:hint="eastAsia"/>
                <w:szCs w:val="20"/>
              </w:rPr>
              <w:t xml:space="preserve">urther </w:t>
            </w:r>
            <w:r>
              <w:rPr>
                <w:rFonts w:cs="Arial"/>
                <w:szCs w:val="20"/>
              </w:rPr>
              <w:t>study HARQ retra</w:t>
            </w:r>
            <w:r w:rsidRPr="002E7324">
              <w:rPr>
                <w:rFonts w:cs="Arial"/>
                <w:szCs w:val="20"/>
              </w:rPr>
              <w:t>nsmission</w:t>
            </w:r>
          </w:p>
          <w:p w14:paraId="433009FB" w14:textId="77777777" w:rsidR="003C06EF" w:rsidRPr="00A7168E" w:rsidRDefault="003C06EF" w:rsidP="00205F0C">
            <w:pPr>
              <w:spacing w:afterLines="50"/>
              <w:jc w:val="left"/>
              <w:rPr>
                <w:rFonts w:ascii="Arial" w:hAnsi="Arial" w:cs="Arial"/>
                <w:b/>
                <w:bCs/>
                <w:iCs/>
                <w:sz w:val="16"/>
                <w:szCs w:val="16"/>
              </w:rPr>
            </w:pPr>
            <w:r>
              <w:rPr>
                <w:rFonts w:cs="Arial"/>
                <w:szCs w:val="20"/>
              </w:rPr>
              <w:t>Further study the fallback mechanism for IDLE mode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FBB761" w14:textId="77777777" w:rsidR="003C06EF" w:rsidRPr="00205F0C" w:rsidRDefault="003C06EF" w:rsidP="002215C8">
            <w:pPr>
              <w:spacing w:afterLines="50"/>
              <w:rPr>
                <w:bCs/>
                <w:iCs/>
              </w:rPr>
            </w:pPr>
            <w:r w:rsidRPr="00205F0C">
              <w:rPr>
                <w:bCs/>
                <w:iCs/>
              </w:rPr>
              <w:t>Proposal 2: For RRC_IDLE mode, further study is needed for the back-off mechanism of the preconfigured UL transmission.</w:t>
            </w:r>
          </w:p>
          <w:p w14:paraId="67B6CBDE" w14:textId="77777777" w:rsidR="002E7324" w:rsidRPr="00205F0C" w:rsidRDefault="002E7324" w:rsidP="002215C8">
            <w:pPr>
              <w:spacing w:afterLines="50"/>
              <w:rPr>
                <w:rFonts w:eastAsiaTheme="minorEastAsia"/>
                <w:lang w:eastAsia="zh-CN"/>
              </w:rPr>
            </w:pPr>
            <w:r w:rsidRPr="00205F0C">
              <w:rPr>
                <w:bCs/>
                <w:iCs/>
              </w:rPr>
              <w:t>Proposal 4: For preconfigured UL transmission, mechanism such as HARQ for retransmission, resource release etc need to be further studied.</w:t>
            </w:r>
          </w:p>
        </w:tc>
      </w:tr>
      <w:tr w:rsidR="00967F9C" w14:paraId="6A5EC6C0"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732B26" w14:textId="77777777" w:rsidR="002E7324" w:rsidRDefault="002E7324" w:rsidP="002215C8">
            <w:pPr>
              <w:jc w:val="center"/>
              <w:rPr>
                <w:rFonts w:cs="Arial"/>
                <w:szCs w:val="20"/>
              </w:rPr>
            </w:pPr>
            <w:r w:rsidRPr="00641A50">
              <w:rPr>
                <w:rFonts w:cs="Arial"/>
                <w:szCs w:val="20"/>
              </w:rPr>
              <w:t>LG Electronics</w:t>
            </w:r>
          </w:p>
        </w:tc>
        <w:tc>
          <w:tcPr>
            <w:tcW w:w="0" w:type="auto"/>
            <w:tcBorders>
              <w:top w:val="single" w:sz="4" w:space="0" w:color="000000"/>
              <w:left w:val="single" w:sz="4" w:space="0" w:color="000000"/>
              <w:bottom w:val="single" w:sz="4" w:space="0" w:color="000000"/>
              <w:right w:val="single" w:sz="4" w:space="0" w:color="000000"/>
            </w:tcBorders>
            <w:vAlign w:val="center"/>
          </w:tcPr>
          <w:p w14:paraId="134B10B9" w14:textId="77777777" w:rsidR="002E7324" w:rsidRPr="00A7168E" w:rsidRDefault="002E7324" w:rsidP="00205F0C">
            <w:pPr>
              <w:spacing w:afterLines="50"/>
              <w:jc w:val="left"/>
              <w:rPr>
                <w:rFonts w:ascii="Arial" w:hAnsi="Arial" w:cs="Arial"/>
                <w:b/>
                <w:sz w:val="16"/>
                <w:szCs w:val="16"/>
                <w:lang w:val="x-none"/>
              </w:rPr>
            </w:pPr>
            <w:r w:rsidRPr="002E7324">
              <w:rPr>
                <w:rFonts w:cs="Arial"/>
                <w:szCs w:val="20"/>
              </w:rPr>
              <w:t>F</w:t>
            </w:r>
            <w:r w:rsidRPr="002E7324">
              <w:rPr>
                <w:rFonts w:cs="Arial" w:hint="eastAsia"/>
                <w:szCs w:val="20"/>
              </w:rPr>
              <w:t xml:space="preserve">urther </w:t>
            </w:r>
            <w:r>
              <w:rPr>
                <w:rFonts w:cs="Arial"/>
                <w:szCs w:val="20"/>
              </w:rPr>
              <w:t>study HARQ retra</w:t>
            </w:r>
            <w:r w:rsidRPr="002E7324">
              <w:rPr>
                <w:rFonts w:cs="Arial"/>
                <w:szCs w:val="20"/>
              </w:rPr>
              <w:t>nsmission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D3A5C" w14:textId="77777777" w:rsidR="002E7324" w:rsidRPr="00205F0C" w:rsidRDefault="002E7324" w:rsidP="002215C8">
            <w:pPr>
              <w:spacing w:afterLines="50"/>
              <w:rPr>
                <w:lang w:val="x-none"/>
              </w:rPr>
            </w:pPr>
            <w:r w:rsidRPr="00205F0C">
              <w:rPr>
                <w:lang w:val="x-none"/>
              </w:rPr>
              <w:t>Proposal 1: Following aspects need to be discussed for the transmission in preconfigured UL resources in idle mode in Rel-16 NB-IoT</w:t>
            </w:r>
          </w:p>
          <w:p w14:paraId="742C8106" w14:textId="7DB8CF7F" w:rsidR="002E7324" w:rsidRPr="00205F0C" w:rsidRDefault="002E7324" w:rsidP="004C2789">
            <w:pPr>
              <w:pStyle w:val="ListParagraph"/>
              <w:widowControl/>
              <w:numPr>
                <w:ilvl w:val="0"/>
                <w:numId w:val="15"/>
              </w:numPr>
              <w:autoSpaceDE/>
              <w:autoSpaceDN/>
              <w:adjustRightInd/>
              <w:snapToGrid w:val="0"/>
              <w:spacing w:afterLines="50" w:after="120" w:line="240" w:lineRule="auto"/>
              <w:ind w:firstLineChars="0"/>
              <w:jc w:val="both"/>
              <w:rPr>
                <w:bCs/>
                <w:iCs/>
                <w:sz w:val="22"/>
                <w:szCs w:val="22"/>
              </w:rPr>
            </w:pPr>
            <w:r w:rsidRPr="00205F0C">
              <w:rPr>
                <w:sz w:val="22"/>
                <w:szCs w:val="22"/>
                <w:u w:val="single"/>
                <w:lang w:val="x-none"/>
              </w:rPr>
              <w:t>Whether and how to support HARQ retransmission for the configured uplink resource</w:t>
            </w:r>
          </w:p>
        </w:tc>
      </w:tr>
      <w:tr w:rsidR="00967F9C" w14:paraId="5BE4B9F5" w14:textId="77777777" w:rsidTr="002E7324">
        <w:trPr>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BB274" w14:textId="77777777" w:rsidR="002E7324" w:rsidRPr="00641A50" w:rsidRDefault="002E7324" w:rsidP="002215C8">
            <w:pPr>
              <w:jc w:val="center"/>
              <w:rPr>
                <w:rFonts w:cs="Arial"/>
                <w:szCs w:val="20"/>
              </w:rPr>
            </w:pPr>
            <w:r>
              <w:rPr>
                <w:rFonts w:cs="Arial"/>
                <w:szCs w:val="20"/>
              </w:rPr>
              <w:t>Intel Corporation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62F9EBE6" w14:textId="77777777" w:rsidR="002E7324" w:rsidRPr="00A7168E" w:rsidRDefault="002E7324" w:rsidP="00205F0C">
            <w:pPr>
              <w:spacing w:afterLines="50"/>
              <w:jc w:val="left"/>
              <w:rPr>
                <w:rFonts w:ascii="Arial" w:hAnsi="Arial" w:cs="Arial"/>
                <w:b/>
                <w:sz w:val="16"/>
                <w:szCs w:val="16"/>
                <w:lang w:val="x-none" w:eastAsia="zh-CN"/>
              </w:rPr>
            </w:pPr>
            <w:r w:rsidRPr="002E7324">
              <w:rPr>
                <w:rFonts w:cs="Arial"/>
                <w:szCs w:val="20"/>
              </w:rPr>
              <w:t>S</w:t>
            </w:r>
            <w:r w:rsidRPr="002E7324">
              <w:rPr>
                <w:rFonts w:cs="Arial" w:hint="eastAsia"/>
                <w:szCs w:val="20"/>
              </w:rPr>
              <w:t xml:space="preserve">upport </w:t>
            </w:r>
            <w:r w:rsidRPr="002E7324">
              <w:rPr>
                <w:rFonts w:cs="Arial"/>
                <w:szCs w:val="20"/>
              </w:rPr>
              <w:t>HARQ retransmission for UL transmission in preconfigured resource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BB5A4" w14:textId="77777777" w:rsidR="002E7324" w:rsidRPr="00205F0C" w:rsidRDefault="002E7324" w:rsidP="002215C8">
            <w:pPr>
              <w:spacing w:afterLines="50"/>
              <w:rPr>
                <w:lang w:val="x-none"/>
              </w:rPr>
            </w:pPr>
            <w:r w:rsidRPr="00205F0C">
              <w:rPr>
                <w:lang w:val="x-none"/>
              </w:rPr>
              <w:t xml:space="preserve">Proposal 6: </w:t>
            </w:r>
          </w:p>
          <w:p w14:paraId="0FD41B50" w14:textId="77777777" w:rsidR="002E7324" w:rsidRPr="00205F0C" w:rsidRDefault="002E7324" w:rsidP="00335A26">
            <w:pPr>
              <w:pStyle w:val="ListParagraph"/>
              <w:widowControl/>
              <w:numPr>
                <w:ilvl w:val="0"/>
                <w:numId w:val="21"/>
              </w:numPr>
              <w:autoSpaceDE/>
              <w:autoSpaceDN/>
              <w:adjustRightInd/>
              <w:spacing w:afterLines="50" w:after="120" w:line="240" w:lineRule="auto"/>
              <w:ind w:firstLineChars="0"/>
              <w:jc w:val="both"/>
              <w:rPr>
                <w:sz w:val="22"/>
                <w:szCs w:val="22"/>
                <w:lang w:val="x-none"/>
              </w:rPr>
            </w:pPr>
            <w:r w:rsidRPr="00205F0C">
              <w:rPr>
                <w:sz w:val="22"/>
                <w:szCs w:val="22"/>
                <w:lang w:val="x-none"/>
              </w:rPr>
              <w:t xml:space="preserve">After transmission of NPUSCH in Idle mode using preconfigured resources, the UE should monitor Type 2-NPDCCH CSS (for random access related </w:t>
            </w:r>
            <w:r w:rsidRPr="00205F0C">
              <w:rPr>
                <w:sz w:val="22"/>
                <w:szCs w:val="22"/>
                <w:lang w:val="x-none"/>
              </w:rPr>
              <w:lastRenderedPageBreak/>
              <w:t>monitoring) for potential reTx grant or switching indication to connected mode.</w:t>
            </w:r>
          </w:p>
          <w:p w14:paraId="57289185" w14:textId="77777777" w:rsidR="002E7324" w:rsidRPr="00205F0C" w:rsidRDefault="002E7324" w:rsidP="00335A26">
            <w:pPr>
              <w:pStyle w:val="ListParagraph"/>
              <w:widowControl/>
              <w:numPr>
                <w:ilvl w:val="0"/>
                <w:numId w:val="21"/>
              </w:numPr>
              <w:autoSpaceDE/>
              <w:autoSpaceDN/>
              <w:adjustRightInd/>
              <w:spacing w:afterLines="50" w:after="120" w:line="240" w:lineRule="auto"/>
              <w:ind w:firstLineChars="0"/>
              <w:jc w:val="both"/>
              <w:rPr>
                <w:sz w:val="22"/>
                <w:szCs w:val="22"/>
                <w:lang w:val="x-none"/>
              </w:rPr>
            </w:pPr>
            <w:r w:rsidRPr="00205F0C">
              <w:rPr>
                <w:sz w:val="22"/>
                <w:szCs w:val="22"/>
                <w:lang w:val="x-none"/>
              </w:rPr>
              <w:t xml:space="preserve">If the UE does not detect a valid NPDCCH for a configured time duration, it may continue to remain in RRC_Idle mode without further monitoring of NPDCCH. </w:t>
            </w:r>
          </w:p>
          <w:p w14:paraId="4A6383C4" w14:textId="77777777" w:rsidR="002E7324" w:rsidRPr="00205F0C" w:rsidRDefault="002E7324" w:rsidP="002215C8">
            <w:pPr>
              <w:spacing w:afterLines="50"/>
              <w:rPr>
                <w:lang w:val="x-none"/>
              </w:rPr>
            </w:pPr>
            <w:r w:rsidRPr="00205F0C">
              <w:rPr>
                <w:lang w:val="x-none"/>
              </w:rPr>
              <w:t>Proposal 7: A single HARQ process is supported for transmissions in RRC_Idle mode.</w:t>
            </w:r>
          </w:p>
        </w:tc>
        <w:tc>
          <w:tcPr>
            <w:tcW w:w="0" w:type="auto"/>
            <w:vAlign w:val="center"/>
          </w:tcPr>
          <w:p w14:paraId="66C2D7FC" w14:textId="77777777" w:rsidR="002E7324" w:rsidRPr="0034465A" w:rsidRDefault="002E7324" w:rsidP="002215C8"/>
        </w:tc>
      </w:tr>
      <w:tr w:rsidR="00967F9C" w14:paraId="3D561703"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EDCEB" w14:textId="77777777" w:rsidR="002E7324" w:rsidRPr="00641A50" w:rsidRDefault="002E7324" w:rsidP="002215C8">
            <w:pPr>
              <w:jc w:val="center"/>
              <w:rPr>
                <w:rFonts w:cs="Arial"/>
                <w:szCs w:val="20"/>
              </w:rPr>
            </w:pPr>
            <w:r>
              <w:rPr>
                <w:rFonts w:cs="Arial"/>
                <w:szCs w:val="20"/>
              </w:rPr>
              <w:t>MediaTek Inc.</w:t>
            </w:r>
          </w:p>
        </w:tc>
        <w:tc>
          <w:tcPr>
            <w:tcW w:w="0" w:type="auto"/>
            <w:tcBorders>
              <w:top w:val="single" w:sz="4" w:space="0" w:color="000000"/>
              <w:left w:val="single" w:sz="4" w:space="0" w:color="000000"/>
              <w:bottom w:val="single" w:sz="4" w:space="0" w:color="000000"/>
              <w:right w:val="single" w:sz="4" w:space="0" w:color="000000"/>
            </w:tcBorders>
            <w:vAlign w:val="center"/>
          </w:tcPr>
          <w:p w14:paraId="652E194E" w14:textId="35FD4382" w:rsidR="002E7324" w:rsidRPr="00A7168E" w:rsidRDefault="00967F9C" w:rsidP="00205F0C">
            <w:pPr>
              <w:spacing w:afterLines="50"/>
              <w:jc w:val="left"/>
              <w:rPr>
                <w:rFonts w:ascii="Arial" w:eastAsiaTheme="minorEastAsia" w:hAnsi="Arial" w:cs="Arial"/>
                <w:sz w:val="16"/>
                <w:szCs w:val="16"/>
                <w:lang w:eastAsia="zh-CN"/>
              </w:rPr>
            </w:pPr>
            <w:r>
              <w:rPr>
                <w:rFonts w:cs="Arial"/>
                <w:szCs w:val="20"/>
              </w:rPr>
              <w:t>S</w:t>
            </w:r>
            <w:r w:rsidR="003C06EF" w:rsidRPr="003C06EF">
              <w:rPr>
                <w:rFonts w:cs="Arial" w:hint="eastAsia"/>
                <w:szCs w:val="20"/>
              </w:rPr>
              <w:t>tudy the fallback mechanism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DC1F1" w14:textId="77777777" w:rsidR="002E7324" w:rsidRPr="00205F0C" w:rsidRDefault="003C06EF" w:rsidP="002215C8">
            <w:pPr>
              <w:spacing w:afterLines="50"/>
            </w:pPr>
            <w:r w:rsidRPr="00205F0C">
              <w:rPr>
                <w:lang w:eastAsia="ko-KR"/>
              </w:rPr>
              <w:t>Proposal 5: Study of fallback mechanisms to legacy EDT procedure is FFS.</w:t>
            </w:r>
          </w:p>
        </w:tc>
      </w:tr>
      <w:tr w:rsidR="00967F9C" w14:paraId="29D9793E"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DAD7A" w14:textId="77777777" w:rsidR="002E7324" w:rsidRPr="00641A50" w:rsidRDefault="002E7324" w:rsidP="002215C8">
            <w:pPr>
              <w:jc w:val="center"/>
              <w:rPr>
                <w:rFonts w:cs="Arial"/>
                <w:szCs w:val="20"/>
              </w:rPr>
            </w:pPr>
            <w:r w:rsidRPr="00641A50">
              <w:rPr>
                <w:rFonts w:cs="Arial"/>
                <w:szCs w:val="20"/>
              </w:rPr>
              <w:t>Nokia, Nokia Shanghai Bell</w:t>
            </w:r>
          </w:p>
        </w:tc>
        <w:tc>
          <w:tcPr>
            <w:tcW w:w="0" w:type="auto"/>
            <w:tcBorders>
              <w:top w:val="single" w:sz="4" w:space="0" w:color="000000"/>
              <w:left w:val="single" w:sz="4" w:space="0" w:color="000000"/>
              <w:bottom w:val="single" w:sz="4" w:space="0" w:color="000000"/>
              <w:right w:val="single" w:sz="4" w:space="0" w:color="000000"/>
            </w:tcBorders>
            <w:vAlign w:val="center"/>
          </w:tcPr>
          <w:p w14:paraId="49B4DD90" w14:textId="77777777" w:rsidR="002E7324" w:rsidRPr="00A7168E" w:rsidRDefault="009F0E99" w:rsidP="00205F0C">
            <w:pPr>
              <w:spacing w:afterLines="50"/>
              <w:jc w:val="left"/>
              <w:rPr>
                <w:rFonts w:ascii="Arial" w:hAnsi="Arial" w:cs="Arial"/>
                <w:b/>
                <w:sz w:val="16"/>
                <w:szCs w:val="16"/>
                <w:lang w:val="x-none"/>
              </w:rPr>
            </w:pPr>
            <w:r w:rsidRPr="002E7324">
              <w:rPr>
                <w:rFonts w:cs="Arial"/>
                <w:szCs w:val="20"/>
              </w:rPr>
              <w:t>S</w:t>
            </w:r>
            <w:r w:rsidRPr="002E7324">
              <w:rPr>
                <w:rFonts w:cs="Arial" w:hint="eastAsia"/>
                <w:szCs w:val="20"/>
              </w:rPr>
              <w:t xml:space="preserve">upport </w:t>
            </w:r>
            <w:r w:rsidRPr="002E7324">
              <w:rPr>
                <w:rFonts w:cs="Arial"/>
                <w:szCs w:val="20"/>
              </w:rPr>
              <w:t>HARQ retransmission for UL transmission in preconfigured resource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4B8A7" w14:textId="77777777" w:rsidR="002E7324" w:rsidRPr="00205F0C" w:rsidRDefault="002E7324" w:rsidP="002215C8">
            <w:pPr>
              <w:spacing w:afterLines="50"/>
              <w:rPr>
                <w:lang w:val="x-none"/>
              </w:rPr>
            </w:pPr>
            <w:r w:rsidRPr="00205F0C">
              <w:rPr>
                <w:lang w:val="x-none"/>
              </w:rPr>
              <w:t xml:space="preserve">Proposal 7: DCI for informing resource for retransmission (HARQ ACK/NACK) for the initial uplink transmission over pre-configured grant is sent using new RNTI over NPDCCH. </w:t>
            </w:r>
          </w:p>
          <w:p w14:paraId="5C4CA240" w14:textId="77777777" w:rsidR="002E7324" w:rsidRPr="00205F0C" w:rsidRDefault="002E7324" w:rsidP="002215C8">
            <w:pPr>
              <w:spacing w:afterLines="50"/>
              <w:rPr>
                <w:lang w:val="x-none"/>
              </w:rPr>
            </w:pPr>
            <w:r w:rsidRPr="00205F0C">
              <w:rPr>
                <w:lang w:val="x-none"/>
              </w:rPr>
              <w:t>Proposal 8: RAN2 to consider contention resolution via DCI for uplink transmission over preconfigured resources.</w:t>
            </w:r>
          </w:p>
          <w:p w14:paraId="02F96B50" w14:textId="77777777" w:rsidR="002E7324" w:rsidRPr="00205F0C" w:rsidRDefault="002E7324" w:rsidP="002215C8">
            <w:pPr>
              <w:spacing w:afterLines="50"/>
              <w:rPr>
                <w:lang w:val="x-none"/>
              </w:rPr>
            </w:pPr>
            <w:r w:rsidRPr="00205F0C">
              <w:rPr>
                <w:lang w:val="x-none"/>
              </w:rPr>
              <w:t xml:space="preserve">Proposal 9 : </w:t>
            </w:r>
          </w:p>
          <w:p w14:paraId="35968B6B" w14:textId="77777777" w:rsidR="002E7324" w:rsidRPr="00205F0C" w:rsidRDefault="002E7324" w:rsidP="00335A26">
            <w:pPr>
              <w:pStyle w:val="ListParagraph"/>
              <w:widowControl/>
              <w:numPr>
                <w:ilvl w:val="0"/>
                <w:numId w:val="22"/>
              </w:numPr>
              <w:autoSpaceDE/>
              <w:autoSpaceDN/>
              <w:adjustRightInd/>
              <w:spacing w:afterLines="50" w:after="120" w:line="240" w:lineRule="auto"/>
              <w:ind w:firstLineChars="0"/>
              <w:jc w:val="both"/>
              <w:rPr>
                <w:sz w:val="22"/>
                <w:szCs w:val="22"/>
                <w:lang w:val="x-none"/>
              </w:rPr>
            </w:pPr>
            <w:r w:rsidRPr="00205F0C">
              <w:rPr>
                <w:sz w:val="22"/>
                <w:szCs w:val="22"/>
                <w:lang w:val="x-none"/>
              </w:rPr>
              <w:t xml:space="preserve">TBS selection at UE can reuse the TBS selection mechanism of EDT transmission. </w:t>
            </w:r>
          </w:p>
          <w:p w14:paraId="6B6F59EB" w14:textId="77777777" w:rsidR="002E7324" w:rsidRPr="00205F0C" w:rsidRDefault="002E7324" w:rsidP="00335A26">
            <w:pPr>
              <w:pStyle w:val="ListParagraph"/>
              <w:widowControl/>
              <w:numPr>
                <w:ilvl w:val="0"/>
                <w:numId w:val="22"/>
              </w:numPr>
              <w:autoSpaceDE/>
              <w:autoSpaceDN/>
              <w:adjustRightInd/>
              <w:spacing w:afterLines="50" w:after="120" w:line="240" w:lineRule="auto"/>
              <w:ind w:firstLineChars="0"/>
              <w:jc w:val="both"/>
              <w:rPr>
                <w:sz w:val="22"/>
                <w:szCs w:val="22"/>
                <w:lang w:val="x-none"/>
              </w:rPr>
            </w:pPr>
            <w:r w:rsidRPr="00205F0C">
              <w:rPr>
                <w:sz w:val="22"/>
                <w:szCs w:val="22"/>
                <w:lang w:val="x-none"/>
              </w:rPr>
              <w:t>DCI carrying NACK can also include the detected TBS size to improve the energy efficiency and resource utilization for retransmission associated with this feature.</w:t>
            </w:r>
          </w:p>
        </w:tc>
      </w:tr>
      <w:tr w:rsidR="00967F9C" w14:paraId="4B927AC9" w14:textId="77777777" w:rsidTr="002E7324">
        <w:trPr>
          <w:gridAfter w:val="1"/>
          <w:trHeight w:val="45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1685" w14:textId="77777777" w:rsidR="002E7324" w:rsidRPr="00641A50" w:rsidRDefault="002E7324" w:rsidP="002215C8">
            <w:pPr>
              <w:jc w:val="center"/>
              <w:rPr>
                <w:rFonts w:cs="Arial"/>
                <w:szCs w:val="20"/>
              </w:rPr>
            </w:pPr>
            <w:r w:rsidRPr="00641A50">
              <w:rPr>
                <w:rFonts w:cs="Arial"/>
                <w:szCs w:val="20"/>
              </w:rPr>
              <w:t>Sierra Wireless, S.A.</w:t>
            </w:r>
          </w:p>
        </w:tc>
        <w:tc>
          <w:tcPr>
            <w:tcW w:w="0" w:type="auto"/>
            <w:tcBorders>
              <w:top w:val="single" w:sz="4" w:space="0" w:color="000000"/>
              <w:left w:val="single" w:sz="4" w:space="0" w:color="000000"/>
              <w:bottom w:val="single" w:sz="4" w:space="0" w:color="000000"/>
              <w:right w:val="single" w:sz="4" w:space="0" w:color="000000"/>
            </w:tcBorders>
            <w:vAlign w:val="center"/>
          </w:tcPr>
          <w:p w14:paraId="6C259B5E" w14:textId="1EAE8267" w:rsidR="002E7324" w:rsidRPr="00A7168E" w:rsidRDefault="00967F9C" w:rsidP="00205F0C">
            <w:pPr>
              <w:spacing w:afterLines="50"/>
              <w:jc w:val="left"/>
              <w:rPr>
                <w:rFonts w:ascii="Arial" w:hAnsi="Arial" w:cs="Arial"/>
                <w:b/>
                <w:sz w:val="16"/>
                <w:szCs w:val="16"/>
                <w:lang w:val="x-none" w:eastAsia="zh-CN"/>
              </w:rPr>
            </w:pPr>
            <w:r>
              <w:rPr>
                <w:rFonts w:cs="Arial"/>
                <w:szCs w:val="20"/>
              </w:rPr>
              <w:t>Support HARQ, pending conditions for transmission on preconfigured UL resources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80C" w14:textId="77777777" w:rsidR="002E7324" w:rsidRPr="00205F0C" w:rsidRDefault="002E7324" w:rsidP="002215C8">
            <w:pPr>
              <w:spacing w:afterLines="50"/>
              <w:rPr>
                <w:lang w:val="x-none"/>
              </w:rPr>
            </w:pPr>
            <w:r w:rsidRPr="00205F0C">
              <w:rPr>
                <w:lang w:val="x-none"/>
              </w:rPr>
              <w:t>Observation: Whether the UE is mandated or not to transmit on its pre-configured UL resource (PUR) greatly affects the HARQ re-transmission process.</w:t>
            </w:r>
          </w:p>
        </w:tc>
      </w:tr>
    </w:tbl>
    <w:p w14:paraId="40402DDF" w14:textId="77777777" w:rsidR="002E7324" w:rsidRPr="008662D1" w:rsidRDefault="002E7324" w:rsidP="002E7324">
      <w:pPr>
        <w:rPr>
          <w:color w:val="C00000"/>
          <w:lang w:eastAsia="zh-CN"/>
        </w:rPr>
      </w:pPr>
    </w:p>
    <w:p w14:paraId="792C9814" w14:textId="77777777" w:rsidR="002E7324" w:rsidRDefault="002E7324" w:rsidP="009F0E99">
      <w:pPr>
        <w:pStyle w:val="Caption"/>
        <w:jc w:val="left"/>
        <w:rPr>
          <w:u w:val="single"/>
          <w:lang w:eastAsia="zh-CN"/>
        </w:rPr>
      </w:pPr>
      <w:r w:rsidRPr="009F0E99">
        <w:rPr>
          <w:u w:val="single"/>
          <w:lang w:eastAsia="zh-CN"/>
        </w:rPr>
        <w:t>P</w:t>
      </w:r>
      <w:r w:rsidRPr="009F0E99">
        <w:rPr>
          <w:rFonts w:hint="eastAsia"/>
          <w:u w:val="single"/>
          <w:lang w:eastAsia="zh-CN"/>
        </w:rPr>
        <w:t>ossible agreements</w:t>
      </w:r>
    </w:p>
    <w:p w14:paraId="3ED32FD3" w14:textId="41CD5494" w:rsidR="009F0E99" w:rsidRPr="009F0E99" w:rsidRDefault="009F0E99" w:rsidP="009F0E99">
      <w:pPr>
        <w:rPr>
          <w:lang w:eastAsia="zh-CN"/>
        </w:rPr>
      </w:pPr>
      <w:r>
        <w:rPr>
          <w:lang w:eastAsia="zh-CN"/>
        </w:rPr>
        <w:t>B</w:t>
      </w:r>
      <w:r>
        <w:rPr>
          <w:rFonts w:hint="eastAsia"/>
          <w:lang w:eastAsia="zh-CN"/>
        </w:rPr>
        <w:t xml:space="preserve">ased </w:t>
      </w:r>
      <w:r>
        <w:rPr>
          <w:lang w:eastAsia="zh-CN"/>
        </w:rPr>
        <w:t xml:space="preserve">on the input it is proposed to </w:t>
      </w:r>
      <w:r w:rsidR="003C06EF">
        <w:rPr>
          <w:lang w:eastAsia="zh-CN"/>
        </w:rPr>
        <w:t xml:space="preserve">agree that the support </w:t>
      </w:r>
      <w:r w:rsidR="004C2789">
        <w:rPr>
          <w:lang w:eastAsia="zh-CN"/>
        </w:rPr>
        <w:t xml:space="preserve">for </w:t>
      </w:r>
      <w:r w:rsidR="003C06EF">
        <w:rPr>
          <w:lang w:eastAsia="zh-CN"/>
        </w:rPr>
        <w:t xml:space="preserve">HARQ retransmission should be </w:t>
      </w:r>
      <w:r w:rsidR="00967F9C">
        <w:rPr>
          <w:lang w:eastAsia="zh-CN"/>
        </w:rPr>
        <w:t>studied</w:t>
      </w:r>
      <w:r w:rsidR="003C06EF">
        <w:rPr>
          <w:lang w:eastAsia="zh-CN"/>
        </w:rPr>
        <w:t>.</w:t>
      </w:r>
    </w:p>
    <w:p w14:paraId="6F56C41E" w14:textId="77777777" w:rsidR="004C2789" w:rsidRPr="00205F0C" w:rsidRDefault="004C2789" w:rsidP="00205F0C">
      <w:pPr>
        <w:pStyle w:val="ListParagraph"/>
        <w:autoSpaceDE/>
        <w:autoSpaceDN/>
        <w:adjustRightInd/>
        <w:ind w:left="420" w:firstLineChars="0" w:firstLine="0"/>
        <w:rPr>
          <w:color w:val="C00000"/>
        </w:rPr>
      </w:pPr>
    </w:p>
    <w:p w14:paraId="46DE9588" w14:textId="4FAC8D9F" w:rsidR="002E7324" w:rsidRPr="00440C02" w:rsidRDefault="002E7324" w:rsidP="00335A26">
      <w:pPr>
        <w:pStyle w:val="ListParagraph"/>
        <w:numPr>
          <w:ilvl w:val="0"/>
          <w:numId w:val="13"/>
        </w:numPr>
        <w:autoSpaceDE/>
        <w:autoSpaceDN/>
        <w:adjustRightInd/>
        <w:ind w:firstLineChars="0"/>
        <w:rPr>
          <w:color w:val="C00000"/>
        </w:rPr>
      </w:pPr>
      <w:r w:rsidRPr="00B87DC4">
        <w:rPr>
          <w:b/>
        </w:rPr>
        <w:t xml:space="preserve">HARQ procedures </w:t>
      </w:r>
      <w:r w:rsidR="004C2789">
        <w:rPr>
          <w:b/>
        </w:rPr>
        <w:t xml:space="preserve">for </w:t>
      </w:r>
      <w:r w:rsidRPr="00B87DC4">
        <w:rPr>
          <w:b/>
        </w:rPr>
        <w:t xml:space="preserve">transmission in preconfigured </w:t>
      </w:r>
      <w:r w:rsidR="004C2789">
        <w:rPr>
          <w:b/>
        </w:rPr>
        <w:t xml:space="preserve">UL </w:t>
      </w:r>
      <w:r w:rsidRPr="00B87DC4">
        <w:rPr>
          <w:b/>
        </w:rPr>
        <w:t xml:space="preserve">resources </w:t>
      </w:r>
      <w:r w:rsidR="004C2789">
        <w:rPr>
          <w:b/>
        </w:rPr>
        <w:t>should</w:t>
      </w:r>
      <w:r>
        <w:rPr>
          <w:b/>
        </w:rPr>
        <w:t xml:space="preserve"> </w:t>
      </w:r>
      <w:r w:rsidR="00967F9C">
        <w:rPr>
          <w:b/>
        </w:rPr>
        <w:t>be studied and the following aspects should be considered</w:t>
      </w:r>
      <w:r w:rsidR="003C06EF">
        <w:rPr>
          <w:b/>
        </w:rPr>
        <w:t xml:space="preserve">: </w:t>
      </w:r>
    </w:p>
    <w:p w14:paraId="641B611D" w14:textId="29C1ECF9" w:rsidR="002E7324" w:rsidRPr="00440C02" w:rsidRDefault="002E7324" w:rsidP="00205F0C">
      <w:pPr>
        <w:pStyle w:val="ListParagraph"/>
        <w:widowControl/>
        <w:numPr>
          <w:ilvl w:val="1"/>
          <w:numId w:val="29"/>
        </w:numPr>
        <w:autoSpaceDE/>
        <w:autoSpaceDN/>
        <w:adjustRightInd/>
        <w:spacing w:line="240" w:lineRule="auto"/>
        <w:ind w:firstLineChars="0"/>
        <w:rPr>
          <w:color w:val="C00000"/>
        </w:rPr>
      </w:pPr>
      <w:r>
        <w:rPr>
          <w:b/>
        </w:rPr>
        <w:t>Whether to support HARQ</w:t>
      </w:r>
      <w:r w:rsidR="00967F9C">
        <w:rPr>
          <w:b/>
        </w:rPr>
        <w:t>;</w:t>
      </w:r>
    </w:p>
    <w:p w14:paraId="09698628" w14:textId="7F110ADC" w:rsidR="002E7324" w:rsidRPr="003C06EF" w:rsidRDefault="00967F9C" w:rsidP="00205F0C">
      <w:pPr>
        <w:pStyle w:val="ListParagraph"/>
        <w:widowControl/>
        <w:numPr>
          <w:ilvl w:val="1"/>
          <w:numId w:val="29"/>
        </w:numPr>
        <w:autoSpaceDE/>
        <w:autoSpaceDN/>
        <w:adjustRightInd/>
        <w:spacing w:line="240" w:lineRule="auto"/>
        <w:ind w:firstLineChars="0"/>
        <w:rPr>
          <w:color w:val="C00000"/>
        </w:rPr>
      </w:pPr>
      <w:r>
        <w:rPr>
          <w:b/>
        </w:rPr>
        <w:t>N</w:t>
      </w:r>
      <w:r w:rsidR="002E7324">
        <w:rPr>
          <w:b/>
        </w:rPr>
        <w:t>umber of HARQ process</w:t>
      </w:r>
      <w:r>
        <w:rPr>
          <w:b/>
        </w:rPr>
        <w:t>es;</w:t>
      </w:r>
      <w:r w:rsidR="002E7324">
        <w:rPr>
          <w:b/>
        </w:rPr>
        <w:t xml:space="preserve"> </w:t>
      </w:r>
    </w:p>
    <w:p w14:paraId="304C603C" w14:textId="1D4BE44E" w:rsidR="003C06EF" w:rsidRPr="00F07132" w:rsidRDefault="003C06EF" w:rsidP="00205F0C">
      <w:pPr>
        <w:pStyle w:val="ListParagraph"/>
        <w:widowControl/>
        <w:numPr>
          <w:ilvl w:val="1"/>
          <w:numId w:val="29"/>
        </w:numPr>
        <w:autoSpaceDE/>
        <w:autoSpaceDN/>
        <w:adjustRightInd/>
        <w:spacing w:line="240" w:lineRule="auto"/>
        <w:ind w:firstLineChars="0"/>
        <w:rPr>
          <w:color w:val="C00000"/>
        </w:rPr>
      </w:pPr>
      <w:r>
        <w:rPr>
          <w:b/>
        </w:rPr>
        <w:t>Fallback mechanism</w:t>
      </w:r>
      <w:r w:rsidR="00967F9C">
        <w:rPr>
          <w:b/>
        </w:rPr>
        <w:t>s</w:t>
      </w:r>
      <w:r>
        <w:rPr>
          <w:b/>
        </w:rPr>
        <w:t>, e.g. fallback to legacy RACH/EDT procedures</w:t>
      </w:r>
      <w:r w:rsidR="00967F9C">
        <w:rPr>
          <w:b/>
        </w:rPr>
        <w:t>.</w:t>
      </w:r>
    </w:p>
    <w:p w14:paraId="7D149E02" w14:textId="77777777" w:rsidR="002E7324" w:rsidRDefault="002E7324" w:rsidP="003C06EF">
      <w:pPr>
        <w:autoSpaceDE/>
        <w:autoSpaceDN/>
        <w:adjustRightInd/>
        <w:rPr>
          <w:b/>
          <w:szCs w:val="20"/>
        </w:rPr>
      </w:pPr>
    </w:p>
    <w:p w14:paraId="49CDDD06" w14:textId="77777777" w:rsidR="00E97271" w:rsidRDefault="00E97271" w:rsidP="00E97271">
      <w:pPr>
        <w:pStyle w:val="Heading2"/>
      </w:pPr>
      <w:r>
        <w:t>UE activity detection</w:t>
      </w:r>
    </w:p>
    <w:p w14:paraId="00D09738" w14:textId="0E310887" w:rsidR="00ED1615" w:rsidRPr="00ED1615" w:rsidRDefault="00ED1615" w:rsidP="00205F0C">
      <w:r w:rsidRPr="00D74456">
        <w:rPr>
          <w:b/>
          <w:u w:val="single"/>
          <w:lang w:eastAsia="zh-CN"/>
        </w:rPr>
        <w:t>Summary of Input</w:t>
      </w:r>
    </w:p>
    <w:p w14:paraId="79A50066" w14:textId="3981F5FA" w:rsidR="00E97271" w:rsidRPr="001304C3" w:rsidRDefault="001304C3" w:rsidP="00205F0C">
      <w:pPr>
        <w:pStyle w:val="Caption"/>
        <w:keepNext/>
        <w:rPr>
          <w:lang w:eastAsia="zh-CN"/>
        </w:rPr>
      </w:pPr>
      <w:r>
        <w:t>Table 6 Proposals on UE activity detection</w:t>
      </w:r>
    </w:p>
    <w:tbl>
      <w:tblPr>
        <w:tblW w:w="5049" w:type="pct"/>
        <w:tblCellMar>
          <w:left w:w="10" w:type="dxa"/>
          <w:right w:w="10" w:type="dxa"/>
        </w:tblCellMar>
        <w:tblLook w:val="04A0" w:firstRow="1" w:lastRow="0" w:firstColumn="1" w:lastColumn="0" w:noHBand="0" w:noVBand="1"/>
      </w:tblPr>
      <w:tblGrid>
        <w:gridCol w:w="1340"/>
        <w:gridCol w:w="8058"/>
      </w:tblGrid>
      <w:tr w:rsidR="00E97271" w14:paraId="554C2940" w14:textId="77777777" w:rsidTr="00010A3E">
        <w:trPr>
          <w:trHeight w:val="379"/>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D455C" w14:textId="77777777" w:rsidR="00E97271" w:rsidRPr="0034465A" w:rsidRDefault="00E97271" w:rsidP="002215C8">
            <w:pPr>
              <w:jc w:val="center"/>
              <w:rPr>
                <w:b/>
                <w:kern w:val="3"/>
                <w:u w:val="single"/>
              </w:rPr>
            </w:pPr>
            <w:r w:rsidRPr="0034465A">
              <w:rPr>
                <w:b/>
                <w:kern w:val="3"/>
                <w:u w:val="single"/>
              </w:rPr>
              <w:t>Source</w:t>
            </w:r>
          </w:p>
        </w:tc>
        <w:tc>
          <w:tcPr>
            <w:tcW w:w="8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2AC172" w14:textId="77777777" w:rsidR="00E97271" w:rsidRPr="0034465A" w:rsidRDefault="00E97271" w:rsidP="002215C8">
            <w:pPr>
              <w:jc w:val="center"/>
              <w:rPr>
                <w:b/>
                <w:kern w:val="3"/>
                <w:u w:val="single"/>
              </w:rPr>
            </w:pPr>
            <w:r w:rsidRPr="0034465A">
              <w:rPr>
                <w:b/>
                <w:kern w:val="3"/>
                <w:u w:val="single"/>
              </w:rPr>
              <w:t>Related proposals</w:t>
            </w:r>
            <w:r>
              <w:rPr>
                <w:b/>
                <w:kern w:val="3"/>
                <w:u w:val="single"/>
              </w:rPr>
              <w:t xml:space="preserve"> or observations</w:t>
            </w:r>
          </w:p>
        </w:tc>
      </w:tr>
      <w:tr w:rsidR="00E97271" w14:paraId="68B9531F" w14:textId="77777777" w:rsidTr="00010A3E">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75962" w14:textId="77777777" w:rsidR="00E97271" w:rsidRPr="00641A50" w:rsidRDefault="00E97271" w:rsidP="002215C8">
            <w:pPr>
              <w:jc w:val="center"/>
              <w:rPr>
                <w:rFonts w:cs="Arial"/>
                <w:szCs w:val="20"/>
              </w:rPr>
            </w:pPr>
            <w:r>
              <w:rPr>
                <w:rFonts w:cs="Arial"/>
                <w:szCs w:val="20"/>
              </w:rPr>
              <w:lastRenderedPageBreak/>
              <w:t>Huawei, HiSilicon</w:t>
            </w:r>
          </w:p>
        </w:tc>
        <w:tc>
          <w:tcPr>
            <w:tcW w:w="8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CFC57" w14:textId="77777777" w:rsidR="00E97271" w:rsidRPr="00205F0C" w:rsidRDefault="00E97271" w:rsidP="002215C8">
            <w:pPr>
              <w:rPr>
                <w:i/>
                <w:lang w:eastAsia="zh-CN"/>
              </w:rPr>
            </w:pPr>
            <w:r w:rsidRPr="00205F0C">
              <w:rPr>
                <w:kern w:val="2"/>
              </w:rPr>
              <w:t>Proposal 8: UE activity detection and eNB blind decoding should be considered in terms of eNB complexity and power consumption, and the impacts of false alarm and missed detection.</w:t>
            </w:r>
          </w:p>
        </w:tc>
      </w:tr>
      <w:tr w:rsidR="00E97271" w14:paraId="15250C2F" w14:textId="77777777" w:rsidTr="00010A3E">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6AAF9" w14:textId="77777777" w:rsidR="00E97271" w:rsidRPr="00641A50" w:rsidRDefault="00E97271" w:rsidP="002215C8">
            <w:pPr>
              <w:jc w:val="center"/>
              <w:rPr>
                <w:rFonts w:cs="Arial"/>
                <w:szCs w:val="20"/>
              </w:rPr>
            </w:pPr>
            <w:r w:rsidRPr="00641A50">
              <w:rPr>
                <w:rFonts w:cs="Arial"/>
                <w:szCs w:val="20"/>
              </w:rPr>
              <w:t>Nokia, Nokia Shanghai Bell</w:t>
            </w:r>
          </w:p>
        </w:tc>
        <w:tc>
          <w:tcPr>
            <w:tcW w:w="8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9DCB7" w14:textId="77777777" w:rsidR="00E97271" w:rsidRPr="00205F0C" w:rsidRDefault="00E97271" w:rsidP="002215C8">
            <w:pPr>
              <w:rPr>
                <w:lang w:val="x-none"/>
              </w:rPr>
            </w:pPr>
            <w:r w:rsidRPr="00205F0C">
              <w:rPr>
                <w:lang w:val="x-none"/>
              </w:rPr>
              <w:t>Proposal 5: The option of a “pre-grant” notification DCI set by the UE ahead of its grant free transmission be studied.</w:t>
            </w:r>
          </w:p>
        </w:tc>
      </w:tr>
    </w:tbl>
    <w:p w14:paraId="137729B5" w14:textId="77777777" w:rsidR="00010A3E" w:rsidRDefault="00010A3E" w:rsidP="00010A3E">
      <w:pPr>
        <w:autoSpaceDE/>
        <w:autoSpaceDN/>
        <w:adjustRightInd/>
        <w:rPr>
          <w:rFonts w:eastAsia="Batang"/>
          <w:b/>
          <w:szCs w:val="20"/>
          <w:lang w:val="en-GB" w:eastAsia="x-none"/>
        </w:rPr>
      </w:pPr>
    </w:p>
    <w:p w14:paraId="5C96D1AB" w14:textId="2E616135" w:rsidR="0074107C" w:rsidRDefault="0074107C" w:rsidP="00010A3E">
      <w:pPr>
        <w:autoSpaceDE/>
        <w:autoSpaceDN/>
        <w:adjustRightInd/>
        <w:rPr>
          <w:szCs w:val="20"/>
          <w:lang w:val="en-GB"/>
        </w:rPr>
      </w:pPr>
      <w:r>
        <w:rPr>
          <w:lang w:val="en-GB"/>
        </w:rPr>
        <w:t>Companies propose to consider UE activity detection mechanisms to facilitate the eNB detection on UL transmission in the preconfigured resource. For example, if UE informs eNB that there would be uplink transmission in the preconfigured resource, blind detection at eNB can be reduced. Further study on this topic can be considered.</w:t>
      </w:r>
    </w:p>
    <w:p w14:paraId="7D4F2E19" w14:textId="3A91DF76" w:rsidR="00E97271" w:rsidRPr="0034662C" w:rsidRDefault="00010A3E" w:rsidP="00E97271">
      <w:pPr>
        <w:pStyle w:val="ListParagraph"/>
        <w:numPr>
          <w:ilvl w:val="0"/>
          <w:numId w:val="13"/>
        </w:numPr>
        <w:autoSpaceDE/>
        <w:autoSpaceDN/>
        <w:adjustRightInd/>
        <w:ind w:firstLineChars="0"/>
        <w:rPr>
          <w:rFonts w:eastAsia="Batang"/>
          <w:b/>
          <w:szCs w:val="20"/>
          <w:lang w:val="en-GB" w:eastAsia="x-none"/>
        </w:rPr>
      </w:pPr>
      <w:r>
        <w:rPr>
          <w:rFonts w:eastAsia="Batang"/>
          <w:b/>
          <w:szCs w:val="20"/>
          <w:lang w:val="en-GB" w:eastAsia="x-none"/>
        </w:rPr>
        <w:t xml:space="preserve">Further study </w:t>
      </w:r>
      <w:r w:rsidR="00E97271" w:rsidRPr="0034662C">
        <w:rPr>
          <w:rFonts w:eastAsia="Batang"/>
          <w:b/>
          <w:szCs w:val="20"/>
          <w:lang w:val="en-GB" w:eastAsia="x-none"/>
        </w:rPr>
        <w:t xml:space="preserve">UE activity detection </w:t>
      </w:r>
      <w:r>
        <w:rPr>
          <w:rFonts w:eastAsia="Batang"/>
          <w:b/>
          <w:szCs w:val="20"/>
          <w:lang w:val="en-GB" w:eastAsia="x-none"/>
        </w:rPr>
        <w:t xml:space="preserve">mechanism to facilitate eNB detection on </w:t>
      </w:r>
      <w:r w:rsidRPr="00010A3E">
        <w:rPr>
          <w:b/>
          <w:szCs w:val="20"/>
          <w:lang w:val="en-GB" w:eastAsia="en-US"/>
        </w:rPr>
        <w:t>UL transmission in preconfigured resource</w:t>
      </w:r>
      <w:r w:rsidR="001304C3">
        <w:rPr>
          <w:b/>
          <w:szCs w:val="20"/>
          <w:lang w:val="en-GB" w:eastAsia="en-US"/>
        </w:rPr>
        <w:t>s</w:t>
      </w:r>
      <w:r w:rsidR="00E97271" w:rsidRPr="0034662C">
        <w:rPr>
          <w:rFonts w:eastAsia="Batang" w:hint="eastAsia"/>
          <w:b/>
          <w:szCs w:val="20"/>
          <w:lang w:val="en-GB" w:eastAsia="x-none"/>
        </w:rPr>
        <w:t>.</w:t>
      </w:r>
    </w:p>
    <w:p w14:paraId="24240470" w14:textId="77777777" w:rsidR="00E97271" w:rsidRDefault="00E97271" w:rsidP="003C06EF">
      <w:pPr>
        <w:autoSpaceDE/>
        <w:autoSpaceDN/>
        <w:adjustRightInd/>
        <w:rPr>
          <w:b/>
          <w:szCs w:val="20"/>
        </w:rPr>
      </w:pPr>
    </w:p>
    <w:p w14:paraId="1AFEA61E" w14:textId="09368531" w:rsidR="003C06EF" w:rsidRPr="003C06EF" w:rsidRDefault="003C06EF" w:rsidP="003C06EF">
      <w:pPr>
        <w:pStyle w:val="Heading2"/>
      </w:pPr>
      <w:r w:rsidRPr="003C06EF">
        <w:t>O</w:t>
      </w:r>
      <w:r w:rsidRPr="003C06EF">
        <w:rPr>
          <w:rFonts w:hint="eastAsia"/>
        </w:rPr>
        <w:t xml:space="preserve">ther </w:t>
      </w:r>
    </w:p>
    <w:p w14:paraId="48B0A1F1" w14:textId="5A598E7B" w:rsidR="00C5560D" w:rsidRDefault="0058529A" w:rsidP="003C06EF">
      <w:pPr>
        <w:rPr>
          <w:lang w:eastAsia="zh-CN"/>
        </w:rPr>
      </w:pPr>
      <w:r>
        <w:rPr>
          <w:lang w:eastAsia="zh-CN"/>
        </w:rPr>
        <w:t>Table 7 summariz</w:t>
      </w:r>
      <w:r w:rsidR="001304C3">
        <w:rPr>
          <w:lang w:eastAsia="zh-CN"/>
        </w:rPr>
        <w:t xml:space="preserve">es other proposals related to various issues, e.g. resource allocation, configuration, simulation assumptions, etc. More </w:t>
      </w:r>
      <w:r w:rsidR="00C5560D">
        <w:rPr>
          <w:lang w:eastAsia="zh-CN"/>
        </w:rPr>
        <w:t xml:space="preserve">online </w:t>
      </w:r>
      <w:r w:rsidR="001304C3">
        <w:rPr>
          <w:lang w:eastAsia="zh-CN"/>
        </w:rPr>
        <w:t>discussion is needed on these proposal</w:t>
      </w:r>
      <w:r w:rsidR="00C5560D">
        <w:rPr>
          <w:lang w:eastAsia="zh-CN"/>
        </w:rPr>
        <w:t>s</w:t>
      </w:r>
      <w:r w:rsidR="001304C3">
        <w:rPr>
          <w:lang w:eastAsia="zh-CN"/>
        </w:rPr>
        <w:t xml:space="preserve">. </w:t>
      </w:r>
    </w:p>
    <w:p w14:paraId="36379C40" w14:textId="24A31C7F" w:rsidR="003C06EF" w:rsidRPr="00205F0C" w:rsidRDefault="00C5560D" w:rsidP="00205F0C">
      <w:pPr>
        <w:jc w:val="center"/>
        <w:rPr>
          <w:b/>
          <w:sz w:val="20"/>
          <w:szCs w:val="20"/>
          <w:lang w:eastAsia="zh-CN"/>
        </w:rPr>
      </w:pPr>
      <w:r w:rsidRPr="00205F0C">
        <w:rPr>
          <w:b/>
          <w:sz w:val="20"/>
          <w:szCs w:val="20"/>
        </w:rPr>
        <w:t>Table 7 Other proposals on transmission on preconfigured UL resources</w:t>
      </w:r>
    </w:p>
    <w:tbl>
      <w:tblPr>
        <w:tblW w:w="8346" w:type="pct"/>
        <w:tblCellMar>
          <w:left w:w="10" w:type="dxa"/>
          <w:right w:w="10" w:type="dxa"/>
        </w:tblCellMar>
        <w:tblLook w:val="04A0" w:firstRow="1" w:lastRow="0" w:firstColumn="1" w:lastColumn="0" w:noHBand="0" w:noVBand="1"/>
      </w:tblPr>
      <w:tblGrid>
        <w:gridCol w:w="1340"/>
        <w:gridCol w:w="8069"/>
        <w:gridCol w:w="6126"/>
      </w:tblGrid>
      <w:tr w:rsidR="003C06EF" w14:paraId="5B9248E7" w14:textId="77777777" w:rsidTr="003C06EF">
        <w:trPr>
          <w:gridAfter w:val="1"/>
          <w:wAfter w:w="6126" w:type="dxa"/>
          <w:trHeight w:val="379"/>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20471" w14:textId="77777777" w:rsidR="003C06EF" w:rsidRPr="0034465A" w:rsidRDefault="003C06EF" w:rsidP="002215C8">
            <w:pPr>
              <w:jc w:val="center"/>
              <w:rPr>
                <w:b/>
                <w:kern w:val="3"/>
                <w:u w:val="single"/>
              </w:rPr>
            </w:pPr>
            <w:r w:rsidRPr="0034465A">
              <w:rPr>
                <w:b/>
                <w:kern w:val="3"/>
                <w:u w:val="single"/>
              </w:rPr>
              <w:t>Source</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11793" w14:textId="77777777" w:rsidR="003C06EF" w:rsidRPr="0034465A" w:rsidRDefault="003C06EF" w:rsidP="002215C8">
            <w:pPr>
              <w:jc w:val="center"/>
              <w:rPr>
                <w:b/>
                <w:kern w:val="3"/>
                <w:u w:val="single"/>
              </w:rPr>
            </w:pPr>
            <w:r w:rsidRPr="0034465A">
              <w:rPr>
                <w:b/>
                <w:kern w:val="3"/>
                <w:u w:val="single"/>
              </w:rPr>
              <w:t>Related proposals</w:t>
            </w:r>
            <w:r>
              <w:rPr>
                <w:b/>
                <w:kern w:val="3"/>
                <w:u w:val="single"/>
              </w:rPr>
              <w:t xml:space="preserve"> or observations</w:t>
            </w:r>
          </w:p>
        </w:tc>
      </w:tr>
      <w:tr w:rsidR="003C06EF" w14:paraId="1B93CB15" w14:textId="77777777" w:rsidTr="003C06EF">
        <w:trPr>
          <w:gridAfter w:val="1"/>
          <w:wAfter w:w="6126" w:type="dxa"/>
          <w:trHeight w:val="379"/>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3B258" w14:textId="77777777" w:rsidR="003C06EF" w:rsidRPr="0034465A" w:rsidRDefault="003C06EF" w:rsidP="002215C8">
            <w:pPr>
              <w:jc w:val="center"/>
              <w:rPr>
                <w:b/>
                <w:kern w:val="3"/>
                <w:u w:val="single"/>
              </w:rPr>
            </w:pPr>
            <w:r>
              <w:rPr>
                <w:rFonts w:cs="Arial"/>
                <w:szCs w:val="20"/>
              </w:rPr>
              <w:t>Huawei, HiSilicon</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D8714" w14:textId="77777777" w:rsidR="003C06EF" w:rsidRPr="00205F0C" w:rsidRDefault="003C06EF" w:rsidP="002215C8">
            <w:pPr>
              <w:rPr>
                <w:kern w:val="3"/>
                <w:u w:val="single"/>
              </w:rPr>
            </w:pPr>
            <w:r w:rsidRPr="00205F0C">
              <w:rPr>
                <w:kern w:val="2"/>
              </w:rPr>
              <w:t>Proposal 7: The impact on eNB scheduling due to preconfigured UL resources shall be considered.</w:t>
            </w:r>
          </w:p>
        </w:tc>
      </w:tr>
      <w:tr w:rsidR="003C06EF" w14:paraId="17DF6880"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E29CAE" w14:textId="77777777" w:rsidR="003C06EF" w:rsidRPr="00641A50" w:rsidRDefault="003C06EF" w:rsidP="002215C8">
            <w:pPr>
              <w:jc w:val="center"/>
              <w:rPr>
                <w:rFonts w:cs="Arial"/>
                <w:szCs w:val="20"/>
              </w:rPr>
            </w:pPr>
            <w:r>
              <w:rPr>
                <w:rFonts w:cs="Arial"/>
                <w:szCs w:val="20"/>
              </w:rPr>
              <w:t>Qualcomm Incorporated</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16D98" w14:textId="77777777" w:rsidR="003C06EF" w:rsidRPr="00205F0C" w:rsidRDefault="003C06EF" w:rsidP="002215C8">
            <w:pPr>
              <w:spacing w:before="120" w:afterLines="50"/>
            </w:pPr>
            <w:r w:rsidRPr="00205F0C">
              <w:t>Proposal 9: Agree on the properties and parameters pertaining to the pre-configured UL resources for data transmission as outlined in Table 1.</w:t>
            </w:r>
          </w:p>
          <w:p w14:paraId="62F62467" w14:textId="77777777" w:rsidR="003C06EF" w:rsidRPr="00205F0C" w:rsidRDefault="003C06EF" w:rsidP="002215C8">
            <w:pPr>
              <w:spacing w:before="120" w:afterLines="50"/>
            </w:pPr>
            <w:r w:rsidRPr="00205F0C">
              <w:t>Proposal 10: Agree on the simulation parameters to guide further study and evaluation, as outlined in Table 2.</w:t>
            </w:r>
          </w:p>
        </w:tc>
      </w:tr>
      <w:tr w:rsidR="003C06EF" w14:paraId="32829C61"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8AB3F" w14:textId="77777777" w:rsidR="003C06EF" w:rsidRPr="00641A50" w:rsidRDefault="003C06EF" w:rsidP="002215C8">
            <w:pPr>
              <w:jc w:val="center"/>
              <w:rPr>
                <w:rFonts w:cs="Arial"/>
                <w:szCs w:val="20"/>
              </w:rPr>
            </w:pPr>
            <w:r w:rsidRPr="00641A50">
              <w:rPr>
                <w:rFonts w:cs="Arial"/>
                <w:szCs w:val="20"/>
              </w:rPr>
              <w:t>Sierra Wireless, S.A.</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8E8B4A" w14:textId="77777777" w:rsidR="003C06EF" w:rsidRPr="00205F0C" w:rsidRDefault="003C06EF" w:rsidP="002215C8">
            <w:pPr>
              <w:spacing w:before="120" w:afterLines="50"/>
              <w:rPr>
                <w:lang w:eastAsia="zh-CN"/>
              </w:rPr>
            </w:pPr>
            <w:r w:rsidRPr="00205F0C">
              <w:rPr>
                <w:lang w:val="x-none"/>
              </w:rPr>
              <w:t>Proposal: Decide early in the pre-configured UL transmission (PUT) design whether the UE is mandated to always transmit on a pre-configured UL resource (PUR) or not</w:t>
            </w:r>
          </w:p>
        </w:tc>
      </w:tr>
      <w:tr w:rsidR="003C06EF" w14:paraId="4F6F4A2A"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610E0" w14:textId="77777777" w:rsidR="003C06EF" w:rsidRDefault="003C06EF" w:rsidP="002215C8">
            <w:pPr>
              <w:jc w:val="center"/>
              <w:rPr>
                <w:rFonts w:cs="Arial"/>
                <w:szCs w:val="20"/>
              </w:rPr>
            </w:pPr>
            <w:r>
              <w:rPr>
                <w:rFonts w:cs="Arial" w:hint="eastAsia"/>
                <w:szCs w:val="20"/>
              </w:rPr>
              <w:t>Samsung</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B240D5" w14:textId="77777777" w:rsidR="003C06EF" w:rsidRPr="00205F0C" w:rsidRDefault="003C06EF" w:rsidP="002215C8">
            <w:pPr>
              <w:spacing w:before="120" w:afterLines="50"/>
              <w:rPr>
                <w:lang w:val="x-none"/>
              </w:rPr>
            </w:pPr>
            <w:r w:rsidRPr="00205F0C">
              <w:rPr>
                <w:lang w:val="x-none"/>
              </w:rPr>
              <w:t>Proposal #3: Further study whether to introduce an ultra-long periodicity at the level of minutes/hours for transmission in preconfigured UL resources in RRC-idle mode.</w:t>
            </w:r>
          </w:p>
          <w:p w14:paraId="176E14F5" w14:textId="77777777" w:rsidR="003C06EF" w:rsidRPr="00205F0C" w:rsidRDefault="003C06EF" w:rsidP="002215C8">
            <w:pPr>
              <w:spacing w:before="120" w:afterLines="50"/>
              <w:rPr>
                <w:lang w:val="x-none"/>
              </w:rPr>
            </w:pPr>
            <w:r w:rsidRPr="00205F0C">
              <w:rPr>
                <w:lang w:val="x-none"/>
              </w:rPr>
              <w:t>Observation #2: Resource activation triggered/requested by UEs in RRC-idle mode can improve the efficiency of resource utilization.</w:t>
            </w:r>
          </w:p>
          <w:p w14:paraId="7526ABEE" w14:textId="77777777" w:rsidR="003C06EF" w:rsidRPr="00205F0C" w:rsidRDefault="003C06EF" w:rsidP="002215C8">
            <w:pPr>
              <w:spacing w:before="120" w:afterLines="50"/>
              <w:rPr>
                <w:lang w:val="x-none"/>
              </w:rPr>
            </w:pPr>
            <w:r w:rsidRPr="00205F0C">
              <w:rPr>
                <w:lang w:val="x-none"/>
              </w:rPr>
              <w:t>Observation #3: If preconfigured UL resource is reserved with a ultra-long periodicity at the level of minutes/hours, resource activation/deactivation may be unnecessary.</w:t>
            </w:r>
          </w:p>
          <w:p w14:paraId="679EBAC0" w14:textId="77777777" w:rsidR="003C06EF" w:rsidRPr="00205F0C" w:rsidRDefault="003C06EF" w:rsidP="002215C8">
            <w:pPr>
              <w:spacing w:before="120" w:afterLines="50"/>
            </w:pPr>
            <w:r w:rsidRPr="00205F0C">
              <w:rPr>
                <w:lang w:val="x-none"/>
              </w:rPr>
              <w:t>Proposal #5: Further study whether to support resource activation triggered/requested by UE in RRC-idle mode for transmission in preconfigured UL resources.</w:t>
            </w:r>
          </w:p>
        </w:tc>
      </w:tr>
      <w:tr w:rsidR="003C06EF" w14:paraId="6F52EE21"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D151B" w14:textId="77777777" w:rsidR="003C06EF" w:rsidRDefault="003C06EF" w:rsidP="002215C8">
            <w:pPr>
              <w:jc w:val="center"/>
              <w:rPr>
                <w:rFonts w:cs="Arial"/>
                <w:szCs w:val="20"/>
              </w:rPr>
            </w:pPr>
            <w:r>
              <w:rPr>
                <w:rFonts w:cs="Arial"/>
                <w:szCs w:val="20"/>
              </w:rPr>
              <w:t>ZTE</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FA393" w14:textId="77777777" w:rsidR="003C06EF" w:rsidRPr="00205F0C" w:rsidRDefault="003C06EF" w:rsidP="002215C8">
            <w:pPr>
              <w:spacing w:before="120" w:afterLines="50"/>
              <w:rPr>
                <w:rFonts w:eastAsiaTheme="minorEastAsia"/>
                <w:lang w:eastAsia="zh-CN"/>
              </w:rPr>
            </w:pPr>
            <w:r w:rsidRPr="00205F0C">
              <w:rPr>
                <w:bCs/>
                <w:iCs/>
              </w:rPr>
              <w:t>Proposal 3: Resource allocation for preconfigured UL transmission should take UE traffic type/service category into consideration.</w:t>
            </w:r>
          </w:p>
        </w:tc>
      </w:tr>
      <w:tr w:rsidR="003C06EF" w14:paraId="003AFAAE" w14:textId="77777777" w:rsidTr="003C06EF">
        <w:trPr>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33DF0" w14:textId="77777777" w:rsidR="003C06EF" w:rsidRPr="00641A50" w:rsidRDefault="003C06EF" w:rsidP="002215C8">
            <w:pPr>
              <w:jc w:val="center"/>
              <w:rPr>
                <w:rFonts w:cs="Arial"/>
                <w:szCs w:val="20"/>
              </w:rPr>
            </w:pPr>
            <w:r>
              <w:rPr>
                <w:rFonts w:cs="Arial"/>
                <w:szCs w:val="20"/>
              </w:rPr>
              <w:t>Intel Corporation</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C0CFC" w14:textId="77777777" w:rsidR="003C06EF" w:rsidRPr="00205F0C" w:rsidRDefault="003C06EF" w:rsidP="002215C8">
            <w:pPr>
              <w:spacing w:afterLines="50"/>
              <w:rPr>
                <w:lang w:val="x-none"/>
              </w:rPr>
            </w:pPr>
            <w:r w:rsidRPr="00205F0C">
              <w:rPr>
                <w:lang w:val="x-none"/>
              </w:rPr>
              <w:t>Proposal 2: A single resource configuration for NPUSCH transmissions in RRC connected mode is supported in Rel-16 NB-IoT.</w:t>
            </w:r>
          </w:p>
          <w:p w14:paraId="5B4AEF7E" w14:textId="77777777" w:rsidR="003C06EF" w:rsidRPr="00205F0C" w:rsidRDefault="003C06EF" w:rsidP="002215C8">
            <w:pPr>
              <w:spacing w:afterLines="50"/>
              <w:rPr>
                <w:lang w:val="x-none"/>
              </w:rPr>
            </w:pPr>
            <w:r w:rsidRPr="00205F0C">
              <w:rPr>
                <w:lang w:val="x-none"/>
              </w:rPr>
              <w:lastRenderedPageBreak/>
              <w:t>Proposal 3: The resource configuration includes at least the following information for NPUSCH transmissions</w:t>
            </w:r>
          </w:p>
          <w:p w14:paraId="64D2ADB5" w14:textId="77777777" w:rsidR="003C06EF" w:rsidRPr="00205F0C" w:rsidRDefault="003C06EF" w:rsidP="00335A26">
            <w:pPr>
              <w:pStyle w:val="ListParagraph"/>
              <w:widowControl/>
              <w:numPr>
                <w:ilvl w:val="0"/>
                <w:numId w:val="24"/>
              </w:numPr>
              <w:autoSpaceDE/>
              <w:autoSpaceDN/>
              <w:adjustRightInd/>
              <w:spacing w:afterLines="50" w:after="120" w:line="240" w:lineRule="auto"/>
              <w:ind w:firstLineChars="0"/>
              <w:jc w:val="both"/>
              <w:rPr>
                <w:sz w:val="22"/>
                <w:szCs w:val="22"/>
                <w:lang w:val="x-none"/>
              </w:rPr>
            </w:pPr>
            <w:r w:rsidRPr="00205F0C">
              <w:rPr>
                <w:sz w:val="22"/>
                <w:szCs w:val="22"/>
                <w:lang w:val="x-none"/>
              </w:rPr>
              <w:t xml:space="preserve">Time domain resources including periodicity </w:t>
            </w:r>
          </w:p>
          <w:p w14:paraId="015ED90A" w14:textId="77777777" w:rsidR="003C06EF" w:rsidRPr="00205F0C" w:rsidRDefault="003C06EF" w:rsidP="00335A26">
            <w:pPr>
              <w:pStyle w:val="ListParagraph"/>
              <w:widowControl/>
              <w:numPr>
                <w:ilvl w:val="0"/>
                <w:numId w:val="24"/>
              </w:numPr>
              <w:autoSpaceDE/>
              <w:autoSpaceDN/>
              <w:adjustRightInd/>
              <w:spacing w:afterLines="50" w:after="120" w:line="240" w:lineRule="auto"/>
              <w:ind w:firstLineChars="0"/>
              <w:jc w:val="both"/>
              <w:rPr>
                <w:sz w:val="22"/>
                <w:szCs w:val="22"/>
                <w:lang w:val="x-none"/>
              </w:rPr>
            </w:pPr>
            <w:r w:rsidRPr="00205F0C">
              <w:rPr>
                <w:sz w:val="22"/>
                <w:szCs w:val="22"/>
                <w:lang w:val="x-none"/>
              </w:rPr>
              <w:t>Frequency domain resources</w:t>
            </w:r>
          </w:p>
          <w:p w14:paraId="2EB917C5" w14:textId="77777777" w:rsidR="003C06EF" w:rsidRPr="00205F0C" w:rsidRDefault="003C06EF" w:rsidP="00335A26">
            <w:pPr>
              <w:pStyle w:val="ListParagraph"/>
              <w:widowControl/>
              <w:numPr>
                <w:ilvl w:val="0"/>
                <w:numId w:val="24"/>
              </w:numPr>
              <w:autoSpaceDE/>
              <w:autoSpaceDN/>
              <w:adjustRightInd/>
              <w:spacing w:afterLines="50" w:after="120" w:line="240" w:lineRule="auto"/>
              <w:ind w:firstLineChars="0"/>
              <w:jc w:val="both"/>
              <w:rPr>
                <w:sz w:val="22"/>
                <w:szCs w:val="22"/>
                <w:lang w:val="x-none"/>
              </w:rPr>
            </w:pPr>
            <w:r w:rsidRPr="00205F0C">
              <w:rPr>
                <w:sz w:val="22"/>
                <w:szCs w:val="22"/>
                <w:lang w:val="x-none"/>
              </w:rPr>
              <w:t>TBS/MCS</w:t>
            </w:r>
          </w:p>
          <w:p w14:paraId="0DD1B0D2" w14:textId="77777777" w:rsidR="003C06EF" w:rsidRPr="00205F0C" w:rsidRDefault="003C06EF" w:rsidP="002215C8">
            <w:pPr>
              <w:spacing w:afterLines="50"/>
            </w:pPr>
            <w:r w:rsidRPr="00205F0C">
              <w:rPr>
                <w:lang w:val="x-none"/>
              </w:rPr>
              <w:t>Proposal 4: The UE may skip transmission during certain transmission opportunities if it does not have UL-SCH data to transmit from UE higher layers.</w:t>
            </w:r>
          </w:p>
        </w:tc>
        <w:tc>
          <w:tcPr>
            <w:tcW w:w="6126" w:type="dxa"/>
            <w:vAlign w:val="center"/>
          </w:tcPr>
          <w:p w14:paraId="40791582" w14:textId="77777777" w:rsidR="003C06EF" w:rsidRPr="0034465A" w:rsidRDefault="003C06EF" w:rsidP="002215C8"/>
        </w:tc>
      </w:tr>
      <w:tr w:rsidR="003C06EF" w14:paraId="478CB5FC"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F83EE" w14:textId="77777777" w:rsidR="003C06EF" w:rsidRPr="00641A50" w:rsidRDefault="003C06EF" w:rsidP="002215C8">
            <w:pPr>
              <w:jc w:val="center"/>
              <w:rPr>
                <w:rFonts w:cs="Arial"/>
                <w:szCs w:val="20"/>
              </w:rPr>
            </w:pPr>
            <w:r>
              <w:rPr>
                <w:rFonts w:cs="Arial"/>
                <w:szCs w:val="20"/>
              </w:rPr>
              <w:t>MediaTek Inc.</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52D6E" w14:textId="77777777" w:rsidR="003C06EF" w:rsidRPr="00205F0C" w:rsidRDefault="003C06EF" w:rsidP="002215C8">
            <w:pPr>
              <w:pStyle w:val="BodyText"/>
              <w:spacing w:afterLines="50"/>
              <w:rPr>
                <w:sz w:val="22"/>
                <w:szCs w:val="22"/>
                <w:lang w:eastAsia="ko-KR"/>
              </w:rPr>
            </w:pPr>
            <w:r w:rsidRPr="00205F0C">
              <w:rPr>
                <w:sz w:val="22"/>
                <w:szCs w:val="22"/>
                <w:lang w:eastAsia="ko-KR"/>
              </w:rPr>
              <w:t>Proposal 1: Re-use the EDT configuration for transmission of data using preconfigured UL resources– i.e. max TBS, UL TBS table for early data transmission.</w:t>
            </w:r>
          </w:p>
          <w:p w14:paraId="458CD9CF" w14:textId="77777777" w:rsidR="003C06EF" w:rsidRPr="00205F0C" w:rsidRDefault="003C06EF" w:rsidP="002215C8">
            <w:pPr>
              <w:spacing w:afterLines="50"/>
            </w:pPr>
            <w:r w:rsidRPr="00205F0C">
              <w:rPr>
                <w:lang w:eastAsia="ko-KR"/>
              </w:rPr>
              <w:t>Proposal 2: Skip EDT NPRACH preamble transmission and corresponding RAR for transmission of data using preconfigured UL resources.</w:t>
            </w:r>
          </w:p>
        </w:tc>
      </w:tr>
      <w:tr w:rsidR="003C06EF" w14:paraId="34C00870"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E71F0" w14:textId="77777777" w:rsidR="003C06EF" w:rsidRPr="00641A50" w:rsidRDefault="003C06EF" w:rsidP="002215C8">
            <w:pPr>
              <w:jc w:val="center"/>
              <w:rPr>
                <w:rFonts w:cs="Arial"/>
                <w:szCs w:val="20"/>
              </w:rPr>
            </w:pPr>
            <w:r w:rsidRPr="00641A50">
              <w:rPr>
                <w:rFonts w:cs="Arial"/>
                <w:szCs w:val="20"/>
              </w:rPr>
              <w:t>Nokia, Nokia Shanghai Bell</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60BE3" w14:textId="77777777" w:rsidR="003C06EF" w:rsidRPr="00205F0C" w:rsidRDefault="003C06EF" w:rsidP="002215C8">
            <w:pPr>
              <w:spacing w:afterLines="50"/>
              <w:rPr>
                <w:lang w:val="x-none"/>
              </w:rPr>
            </w:pPr>
            <w:r w:rsidRPr="00205F0C">
              <w:rPr>
                <w:lang w:val="x-none"/>
              </w:rPr>
              <w:t xml:space="preserve">Proposal 4: The network is able to configure multiple resource regions for UL preconfigured transmissions. </w:t>
            </w:r>
          </w:p>
          <w:p w14:paraId="5A92B524" w14:textId="77777777" w:rsidR="003C06EF" w:rsidRPr="00205F0C" w:rsidRDefault="003C06EF" w:rsidP="002215C8">
            <w:pPr>
              <w:spacing w:afterLines="50"/>
              <w:rPr>
                <w:lang w:val="x-none"/>
              </w:rPr>
            </w:pPr>
            <w:r w:rsidRPr="00205F0C">
              <w:rPr>
                <w:lang w:val="x-none"/>
              </w:rPr>
              <w:t>FFS:  If a UE is allocated a specific resource region implicitly or explicitly</w:t>
            </w:r>
          </w:p>
          <w:p w14:paraId="493C1054" w14:textId="0EEA1D46" w:rsidR="003C06EF" w:rsidRPr="00205F0C" w:rsidRDefault="001304C3" w:rsidP="002215C8">
            <w:pPr>
              <w:spacing w:afterLines="50"/>
              <w:rPr>
                <w:lang w:val="x-none"/>
              </w:rPr>
            </w:pPr>
            <w:r w:rsidRPr="00205F0C">
              <w:t>P</w:t>
            </w:r>
            <w:r w:rsidR="003C06EF" w:rsidRPr="00205F0C">
              <w:rPr>
                <w:lang w:val="x-none"/>
              </w:rPr>
              <w:t>roposal 6: Dynamic control of Preconfigured resource for uplink should be supported to allow flexible resource allocation.</w:t>
            </w:r>
          </w:p>
          <w:p w14:paraId="204B2FB9" w14:textId="77777777" w:rsidR="003C06EF" w:rsidRPr="00205F0C" w:rsidRDefault="003C06EF" w:rsidP="002215C8">
            <w:pPr>
              <w:spacing w:afterLines="50"/>
              <w:rPr>
                <w:lang w:val="x-none"/>
              </w:rPr>
            </w:pPr>
            <w:r w:rsidRPr="00205F0C">
              <w:rPr>
                <w:lang w:val="x-none"/>
              </w:rPr>
              <w:t xml:space="preserve">Proposal 9 : </w:t>
            </w:r>
          </w:p>
          <w:p w14:paraId="7F729170" w14:textId="77777777" w:rsidR="003C06EF" w:rsidRPr="00205F0C" w:rsidRDefault="003C06EF" w:rsidP="00335A26">
            <w:pPr>
              <w:pStyle w:val="ListParagraph"/>
              <w:widowControl/>
              <w:numPr>
                <w:ilvl w:val="0"/>
                <w:numId w:val="22"/>
              </w:numPr>
              <w:autoSpaceDE/>
              <w:autoSpaceDN/>
              <w:adjustRightInd/>
              <w:spacing w:afterLines="50" w:after="120" w:line="240" w:lineRule="auto"/>
              <w:ind w:firstLineChars="0"/>
              <w:jc w:val="both"/>
              <w:rPr>
                <w:sz w:val="22"/>
                <w:szCs w:val="22"/>
                <w:lang w:val="x-none"/>
              </w:rPr>
            </w:pPr>
            <w:r w:rsidRPr="00205F0C">
              <w:rPr>
                <w:sz w:val="22"/>
                <w:szCs w:val="22"/>
                <w:lang w:val="x-none"/>
              </w:rPr>
              <w:t xml:space="preserve">TBS selection at UE can reuse the TBS selection mechanism of EDT transmission. </w:t>
            </w:r>
          </w:p>
          <w:p w14:paraId="69426F98" w14:textId="77777777" w:rsidR="003C06EF" w:rsidRPr="00205F0C" w:rsidRDefault="003C06EF" w:rsidP="002215C8">
            <w:pPr>
              <w:spacing w:before="120" w:afterLines="50"/>
            </w:pPr>
            <w:r w:rsidRPr="00205F0C">
              <w:rPr>
                <w:lang w:val="x-none"/>
              </w:rPr>
              <w:t>DCI carrying NACK can also include the detected TBS size to improve the energy efficiency and resource utilization for retransmission associated with this feature.</w:t>
            </w:r>
          </w:p>
        </w:tc>
      </w:tr>
      <w:tr w:rsidR="003C06EF" w14:paraId="48250171" w14:textId="77777777" w:rsidTr="003C06EF">
        <w:trPr>
          <w:gridAfter w:val="1"/>
          <w:wAfter w:w="6126" w:type="dxa"/>
          <w:trHeight w:val="450"/>
        </w:trPr>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091F2" w14:textId="77777777" w:rsidR="003C06EF" w:rsidRPr="00641A50" w:rsidRDefault="003C06EF" w:rsidP="002215C8">
            <w:pPr>
              <w:jc w:val="center"/>
              <w:rPr>
                <w:rFonts w:cs="Arial"/>
                <w:szCs w:val="20"/>
              </w:rPr>
            </w:pPr>
            <w:r w:rsidRPr="00641A50">
              <w:rPr>
                <w:rFonts w:cs="Arial"/>
                <w:szCs w:val="20"/>
              </w:rPr>
              <w:t>Sierra Wireless, S.A.</w:t>
            </w:r>
          </w:p>
        </w:tc>
        <w:tc>
          <w:tcPr>
            <w:tcW w:w="8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BC1EA" w14:textId="77777777" w:rsidR="003C06EF" w:rsidRPr="00205F0C" w:rsidRDefault="003C06EF" w:rsidP="002215C8">
            <w:pPr>
              <w:spacing w:afterLines="50"/>
              <w:rPr>
                <w:lang w:val="x-none"/>
              </w:rPr>
            </w:pPr>
            <w:r w:rsidRPr="00205F0C">
              <w:rPr>
                <w:lang w:val="x-none"/>
              </w:rPr>
              <w:t xml:space="preserve">Proposal: Pre-configured UL transmissions (PUT) in idle mode should support a wide range of periodicities up to at least 1 day where the eNB may autonomously apply a time offset for load balancing purposes. </w:t>
            </w:r>
          </w:p>
          <w:p w14:paraId="320AEF0C" w14:textId="77777777" w:rsidR="003C06EF" w:rsidRPr="00205F0C" w:rsidRDefault="003C06EF" w:rsidP="002215C8">
            <w:pPr>
              <w:spacing w:afterLines="50"/>
              <w:rPr>
                <w:lang w:val="x-none"/>
              </w:rPr>
            </w:pPr>
            <w:r w:rsidRPr="00205F0C">
              <w:rPr>
                <w:lang w:val="x-none"/>
              </w:rPr>
              <w:t xml:space="preserve">Proposal: The UE can request any valid TBS and the eNB assigns the MCS/repeats. An efficient mechanism to update the MCS/repeats should be supported. </w:t>
            </w:r>
          </w:p>
          <w:p w14:paraId="68816C4F" w14:textId="77777777" w:rsidR="003C06EF" w:rsidRPr="00205F0C" w:rsidRDefault="003C06EF" w:rsidP="002215C8">
            <w:pPr>
              <w:spacing w:afterLines="50"/>
              <w:rPr>
                <w:lang w:val="x-none"/>
              </w:rPr>
            </w:pPr>
            <w:r w:rsidRPr="00205F0C">
              <w:rPr>
                <w:lang w:val="x-none"/>
              </w:rPr>
              <w:t>Proposal: A UE may request more than one periodic pre-configured UL resource (PUR) configuration.</w:t>
            </w:r>
          </w:p>
        </w:tc>
      </w:tr>
    </w:tbl>
    <w:p w14:paraId="4EB537B9" w14:textId="77777777" w:rsidR="00784DFD" w:rsidRPr="003C06EF" w:rsidRDefault="00784DFD" w:rsidP="00462B61">
      <w:pPr>
        <w:rPr>
          <w:lang w:eastAsia="zh-CN"/>
        </w:rPr>
      </w:pPr>
    </w:p>
    <w:p w14:paraId="19278EB9" w14:textId="77777777" w:rsidR="0029350A" w:rsidRDefault="00BE1680" w:rsidP="007C6B5F">
      <w:pPr>
        <w:pStyle w:val="Heading1"/>
        <w:numPr>
          <w:ilvl w:val="0"/>
          <w:numId w:val="0"/>
        </w:numPr>
        <w:ind w:left="432" w:hanging="432"/>
        <w:rPr>
          <w:lang w:eastAsia="zh-CN"/>
        </w:rPr>
      </w:pPr>
      <w:bookmarkStart w:id="10" w:name="_Ref129681832"/>
      <w:bookmarkStart w:id="11" w:name="_Ref124589665"/>
      <w:bookmarkStart w:id="12" w:name="_Ref71620620"/>
      <w:bookmarkStart w:id="13" w:name="_Ref124671424"/>
      <w:r w:rsidRPr="00E2368C">
        <w:t>References</w:t>
      </w:r>
      <w:bookmarkEnd w:id="10"/>
      <w:bookmarkEnd w:id="11"/>
      <w:bookmarkEnd w:id="12"/>
      <w:bookmarkEnd w:id="13"/>
    </w:p>
    <w:p w14:paraId="756317AB" w14:textId="6266FBA5" w:rsidR="00767593" w:rsidRPr="00CE2B37" w:rsidRDefault="00767593" w:rsidP="00CE2B37">
      <w:pPr>
        <w:pStyle w:val="references0"/>
        <w:numPr>
          <w:ilvl w:val="0"/>
          <w:numId w:val="33"/>
        </w:numPr>
        <w:spacing w:after="0" w:line="240" w:lineRule="auto"/>
        <w:rPr>
          <w:sz w:val="21"/>
          <w:szCs w:val="21"/>
        </w:rPr>
      </w:pPr>
      <w:bookmarkStart w:id="14" w:name="_Ref387394383"/>
      <w:bookmarkStart w:id="15" w:name="_Ref457225889"/>
      <w:r w:rsidRPr="00CE2B37">
        <w:rPr>
          <w:noProof w:val="0"/>
          <w:sz w:val="21"/>
          <w:szCs w:val="21"/>
        </w:rPr>
        <w:t>RP-181451</w:t>
      </w:r>
      <w:r w:rsidRPr="00CE2B37">
        <w:rPr>
          <w:noProof w:val="0"/>
          <w:sz w:val="21"/>
          <w:szCs w:val="21"/>
        </w:rPr>
        <w:tab/>
        <w:t>New WID on Rel-16 enhancements for NB-IoT”</w:t>
      </w:r>
      <w:bookmarkEnd w:id="14"/>
      <w:r w:rsidRPr="00CE2B37">
        <w:rPr>
          <w:noProof w:val="0"/>
          <w:sz w:val="21"/>
          <w:szCs w:val="21"/>
        </w:rPr>
        <w:t>, June 2018.</w:t>
      </w:r>
      <w:bookmarkEnd w:id="15"/>
    </w:p>
    <w:p w14:paraId="7B98631A" w14:textId="4BDB3FEB" w:rsidR="00767593" w:rsidRPr="00CE2B37" w:rsidRDefault="00767593" w:rsidP="00CE2B37">
      <w:pPr>
        <w:pStyle w:val="references0"/>
        <w:numPr>
          <w:ilvl w:val="0"/>
          <w:numId w:val="33"/>
        </w:numPr>
        <w:spacing w:after="0" w:line="240" w:lineRule="auto"/>
        <w:rPr>
          <w:sz w:val="21"/>
          <w:szCs w:val="21"/>
        </w:rPr>
      </w:pPr>
      <w:r w:rsidRPr="00CE2B37">
        <w:rPr>
          <w:sz w:val="21"/>
          <w:szCs w:val="21"/>
        </w:rPr>
        <w:t>R1-1808044</w:t>
      </w:r>
      <w:r w:rsidRPr="00CE2B37">
        <w:rPr>
          <w:sz w:val="21"/>
          <w:szCs w:val="21"/>
          <w:lang w:eastAsia="x-none"/>
        </w:rPr>
        <w:tab/>
        <w:t>Support for transmission in preconfigured UL resources in NB-IoT</w:t>
      </w:r>
      <w:r w:rsidRPr="00CE2B37">
        <w:rPr>
          <w:sz w:val="21"/>
          <w:szCs w:val="21"/>
          <w:lang w:eastAsia="x-none"/>
        </w:rPr>
        <w:tab/>
        <w:t>Ericsson</w:t>
      </w:r>
    </w:p>
    <w:p w14:paraId="352FF317" w14:textId="6E8B9480" w:rsidR="00767593" w:rsidRPr="00CE2B37" w:rsidRDefault="00767593" w:rsidP="00CE2B37">
      <w:pPr>
        <w:pStyle w:val="references0"/>
        <w:numPr>
          <w:ilvl w:val="0"/>
          <w:numId w:val="33"/>
        </w:numPr>
        <w:spacing w:after="0" w:line="240" w:lineRule="auto"/>
        <w:rPr>
          <w:sz w:val="21"/>
          <w:szCs w:val="21"/>
        </w:rPr>
      </w:pPr>
      <w:r w:rsidRPr="00CE2B37">
        <w:rPr>
          <w:sz w:val="21"/>
          <w:szCs w:val="21"/>
        </w:rPr>
        <w:t>R1-1808108</w:t>
      </w:r>
      <w:r w:rsidRPr="00CE2B37">
        <w:rPr>
          <w:sz w:val="21"/>
          <w:szCs w:val="21"/>
          <w:lang w:eastAsia="x-none"/>
        </w:rPr>
        <w:tab/>
        <w:t>On support for transmission in preconfigured UL resources</w:t>
      </w:r>
      <w:r w:rsidRPr="00CE2B37">
        <w:rPr>
          <w:sz w:val="21"/>
          <w:szCs w:val="21"/>
          <w:lang w:eastAsia="x-none"/>
        </w:rPr>
        <w:tab/>
        <w:t>Huawei, HiSilicon</w:t>
      </w:r>
    </w:p>
    <w:p w14:paraId="7312231D" w14:textId="6F322B9C" w:rsidR="00767593" w:rsidRPr="00CE2B37" w:rsidRDefault="00767593" w:rsidP="00CE2B37">
      <w:pPr>
        <w:pStyle w:val="references0"/>
        <w:numPr>
          <w:ilvl w:val="0"/>
          <w:numId w:val="33"/>
        </w:numPr>
        <w:spacing w:after="0" w:line="240" w:lineRule="auto"/>
        <w:rPr>
          <w:sz w:val="21"/>
          <w:szCs w:val="21"/>
        </w:rPr>
      </w:pPr>
      <w:r w:rsidRPr="00CE2B37">
        <w:rPr>
          <w:sz w:val="21"/>
          <w:szCs w:val="21"/>
        </w:rPr>
        <w:t>R1-1808358</w:t>
      </w:r>
      <w:r w:rsidRPr="00CE2B37">
        <w:rPr>
          <w:sz w:val="21"/>
          <w:szCs w:val="21"/>
          <w:lang w:eastAsia="x-none"/>
        </w:rPr>
        <w:tab/>
        <w:t>Pre-configured UL Resources Design Considerations</w:t>
      </w:r>
      <w:r w:rsidRPr="00CE2B37">
        <w:rPr>
          <w:sz w:val="21"/>
          <w:szCs w:val="21"/>
          <w:lang w:eastAsia="x-none"/>
        </w:rPr>
        <w:tab/>
        <w:t>Sierra Wireless, S.A.</w:t>
      </w:r>
    </w:p>
    <w:p w14:paraId="6DE46CE3" w14:textId="3A100AED" w:rsidR="00767593" w:rsidRPr="00CE2B37" w:rsidRDefault="00767593" w:rsidP="00CE2B37">
      <w:pPr>
        <w:pStyle w:val="references0"/>
        <w:numPr>
          <w:ilvl w:val="0"/>
          <w:numId w:val="33"/>
        </w:numPr>
        <w:spacing w:after="0" w:line="240" w:lineRule="auto"/>
        <w:rPr>
          <w:sz w:val="21"/>
          <w:szCs w:val="21"/>
        </w:rPr>
      </w:pPr>
      <w:r w:rsidRPr="00CE2B37">
        <w:rPr>
          <w:sz w:val="21"/>
          <w:szCs w:val="21"/>
        </w:rPr>
        <w:t>R1-1808440</w:t>
      </w:r>
      <w:r w:rsidRPr="00CE2B37">
        <w:rPr>
          <w:sz w:val="21"/>
          <w:szCs w:val="21"/>
          <w:lang w:eastAsia="x-none"/>
        </w:rPr>
        <w:tab/>
        <w:t>Preconfigured Grant for Uplink transmission</w:t>
      </w:r>
      <w:r w:rsidRPr="00CE2B37">
        <w:rPr>
          <w:sz w:val="21"/>
          <w:szCs w:val="21"/>
          <w:lang w:eastAsia="x-none"/>
        </w:rPr>
        <w:tab/>
        <w:t>Nokia, Nokia Shanghai Bell</w:t>
      </w:r>
    </w:p>
    <w:p w14:paraId="36B64E06" w14:textId="53474626" w:rsidR="00767593" w:rsidRPr="00767593" w:rsidRDefault="00767593" w:rsidP="00CE2B37">
      <w:pPr>
        <w:pStyle w:val="ListParagraph"/>
        <w:numPr>
          <w:ilvl w:val="0"/>
          <w:numId w:val="33"/>
        </w:numPr>
        <w:spacing w:line="240" w:lineRule="auto"/>
        <w:ind w:firstLineChars="0"/>
        <w:rPr>
          <w:lang w:eastAsia="x-none"/>
        </w:rPr>
      </w:pPr>
      <w:r w:rsidRPr="00767593">
        <w:t>R1-1808475</w:t>
      </w:r>
      <w:r w:rsidRPr="00767593">
        <w:rPr>
          <w:lang w:eastAsia="x-none"/>
        </w:rPr>
        <w:tab/>
        <w:t>Discussion on preconfigured UL resources in NB-IoT</w:t>
      </w:r>
      <w:r w:rsidRPr="00767593">
        <w:rPr>
          <w:lang w:eastAsia="x-none"/>
        </w:rPr>
        <w:tab/>
        <w:t>LG Electronics</w:t>
      </w:r>
    </w:p>
    <w:p w14:paraId="14800BA1" w14:textId="7406DEC2" w:rsidR="00767593" w:rsidRPr="00767593" w:rsidRDefault="00767593" w:rsidP="00CE2B37">
      <w:pPr>
        <w:pStyle w:val="ListParagraph"/>
        <w:numPr>
          <w:ilvl w:val="0"/>
          <w:numId w:val="33"/>
        </w:numPr>
        <w:spacing w:line="240" w:lineRule="auto"/>
        <w:ind w:firstLineChars="0"/>
      </w:pPr>
      <w:r w:rsidRPr="00767593">
        <w:t>R1-1808641</w:t>
      </w:r>
      <w:r w:rsidRPr="00767593">
        <w:rPr>
          <w:lang w:eastAsia="x-none"/>
        </w:rPr>
        <w:tab/>
        <w:t>Support for transmission in preconfigured UL resources for NB-IoT</w:t>
      </w:r>
      <w:r w:rsidRPr="00767593">
        <w:rPr>
          <w:lang w:eastAsia="x-none"/>
        </w:rPr>
        <w:tab/>
        <w:t>ZTE</w:t>
      </w:r>
    </w:p>
    <w:p w14:paraId="469CB3BC" w14:textId="0EA129F4" w:rsidR="00767593" w:rsidRPr="00767593" w:rsidRDefault="00767593" w:rsidP="00CE2B37">
      <w:pPr>
        <w:pStyle w:val="ListParagraph"/>
        <w:numPr>
          <w:ilvl w:val="0"/>
          <w:numId w:val="33"/>
        </w:numPr>
        <w:spacing w:line="240" w:lineRule="auto"/>
        <w:ind w:firstLineChars="0"/>
      </w:pPr>
      <w:r w:rsidRPr="00767593">
        <w:t>R1-1808661</w:t>
      </w:r>
      <w:r w:rsidRPr="00767593">
        <w:rPr>
          <w:lang w:eastAsia="x-none"/>
        </w:rPr>
        <w:tab/>
        <w:t>UL transmission in preconfigured resources for NB-IoT</w:t>
      </w:r>
      <w:r w:rsidRPr="00767593">
        <w:rPr>
          <w:lang w:eastAsia="x-none"/>
        </w:rPr>
        <w:tab/>
        <w:t>Intel Corporation</w:t>
      </w:r>
    </w:p>
    <w:p w14:paraId="57D330E8" w14:textId="019EB3D0" w:rsidR="00767593" w:rsidRPr="00767593" w:rsidRDefault="00767593" w:rsidP="00CE2B37">
      <w:pPr>
        <w:pStyle w:val="ListParagraph"/>
        <w:numPr>
          <w:ilvl w:val="0"/>
          <w:numId w:val="33"/>
        </w:numPr>
        <w:spacing w:line="240" w:lineRule="auto"/>
        <w:ind w:firstLineChars="0"/>
      </w:pPr>
      <w:r w:rsidRPr="00767593">
        <w:t>R1-1808738</w:t>
      </w:r>
      <w:r w:rsidRPr="00767593">
        <w:rPr>
          <w:lang w:eastAsia="x-none"/>
        </w:rPr>
        <w:tab/>
        <w:t>Discussion on transmission in preconfigured UL reosurces for NB-IOT</w:t>
      </w:r>
      <w:r w:rsidRPr="00767593">
        <w:rPr>
          <w:lang w:eastAsia="x-none"/>
        </w:rPr>
        <w:tab/>
        <w:t>Samsung</w:t>
      </w:r>
    </w:p>
    <w:p w14:paraId="7BB840D5" w14:textId="4AB80617" w:rsidR="00767593" w:rsidRPr="00767593" w:rsidRDefault="00767593" w:rsidP="00CE2B37">
      <w:pPr>
        <w:pStyle w:val="ListParagraph"/>
        <w:numPr>
          <w:ilvl w:val="0"/>
          <w:numId w:val="33"/>
        </w:numPr>
        <w:spacing w:line="240" w:lineRule="auto"/>
        <w:ind w:firstLineChars="0"/>
      </w:pPr>
      <w:r w:rsidRPr="00767593">
        <w:t>R1-1808960</w:t>
      </w:r>
      <w:r w:rsidRPr="00767593">
        <w:rPr>
          <w:lang w:eastAsia="x-none"/>
        </w:rPr>
        <w:tab/>
        <w:t>Early Data Transmission on Preconfigured UL resources in NB-IoT</w:t>
      </w:r>
      <w:r w:rsidRPr="00767593">
        <w:rPr>
          <w:lang w:eastAsia="x-none"/>
        </w:rPr>
        <w:tab/>
        <w:t>MediaTek Inc.</w:t>
      </w:r>
    </w:p>
    <w:p w14:paraId="10CE8476" w14:textId="455A6C4A" w:rsidR="00767593" w:rsidRPr="00767593" w:rsidRDefault="00767593" w:rsidP="00CE2B37">
      <w:pPr>
        <w:pStyle w:val="ListParagraph"/>
        <w:numPr>
          <w:ilvl w:val="0"/>
          <w:numId w:val="33"/>
        </w:numPr>
        <w:spacing w:line="240" w:lineRule="auto"/>
        <w:ind w:firstLineChars="0"/>
      </w:pPr>
      <w:r w:rsidRPr="00767593">
        <w:t>R1-1809032</w:t>
      </w:r>
      <w:r w:rsidRPr="00767593">
        <w:rPr>
          <w:lang w:eastAsia="x-none"/>
        </w:rPr>
        <w:tab/>
        <w:t>Support for transmission in preconfigured UL resources</w:t>
      </w:r>
      <w:r w:rsidRPr="00767593">
        <w:rPr>
          <w:lang w:eastAsia="x-none"/>
        </w:rPr>
        <w:tab/>
        <w:t>Qualcomm Incorporated</w:t>
      </w:r>
    </w:p>
    <w:p w14:paraId="38F92BF9" w14:textId="002C02CC" w:rsidR="00767593" w:rsidRPr="00767593" w:rsidRDefault="00767593" w:rsidP="00CE2B37">
      <w:pPr>
        <w:pStyle w:val="ListParagraph"/>
        <w:numPr>
          <w:ilvl w:val="0"/>
          <w:numId w:val="33"/>
        </w:numPr>
        <w:spacing w:line="240" w:lineRule="auto"/>
        <w:ind w:firstLineChars="0"/>
      </w:pPr>
      <w:r w:rsidRPr="00767593">
        <w:t>R1-1809132</w:t>
      </w:r>
      <w:r w:rsidRPr="00767593">
        <w:rPr>
          <w:lang w:eastAsia="x-none"/>
        </w:rPr>
        <w:tab/>
        <w:t>UL transmission scheme in preconfigured resources</w:t>
      </w:r>
      <w:r w:rsidRPr="00767593">
        <w:rPr>
          <w:lang w:eastAsia="x-none"/>
        </w:rPr>
        <w:tab/>
        <w:t>NTT DOCOMO, INC.</w:t>
      </w:r>
    </w:p>
    <w:p w14:paraId="112BB7B2" w14:textId="54230211" w:rsidR="007C6B5F" w:rsidRPr="007C6B5F" w:rsidRDefault="007C6B5F" w:rsidP="00767593">
      <w:pPr>
        <w:rPr>
          <w:lang w:eastAsia="zh-CN"/>
        </w:rPr>
      </w:pPr>
      <w:r>
        <w:rPr>
          <w:lang w:eastAsia="x-none"/>
        </w:rPr>
        <w:t>.</w:t>
      </w:r>
    </w:p>
    <w:sectPr w:rsidR="007C6B5F" w:rsidRPr="007C6B5F"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82A9D" w14:textId="77777777" w:rsidR="00C63BF4" w:rsidRDefault="00C63BF4">
      <w:r>
        <w:separator/>
      </w:r>
    </w:p>
  </w:endnote>
  <w:endnote w:type="continuationSeparator" w:id="0">
    <w:p w14:paraId="070C4F9E" w14:textId="77777777" w:rsidR="00C63BF4" w:rsidRDefault="00C6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7CC1F" w14:textId="77777777" w:rsidR="00C63BF4" w:rsidRDefault="00C63BF4">
      <w:r>
        <w:separator/>
      </w:r>
    </w:p>
  </w:footnote>
  <w:footnote w:type="continuationSeparator" w:id="0">
    <w:p w14:paraId="189B6156" w14:textId="77777777" w:rsidR="00C63BF4" w:rsidRDefault="00C63B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C4F33"/>
    <w:multiLevelType w:val="hybridMultilevel"/>
    <w:tmpl w:val="35F2F7D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C623E"/>
    <w:multiLevelType w:val="hybridMultilevel"/>
    <w:tmpl w:val="406AB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B3346"/>
    <w:multiLevelType w:val="hybridMultilevel"/>
    <w:tmpl w:val="89DAE8BA"/>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A3F2C"/>
    <w:multiLevelType w:val="hybridMultilevel"/>
    <w:tmpl w:val="A3B854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F63871"/>
    <w:multiLevelType w:val="hybridMultilevel"/>
    <w:tmpl w:val="2C52C6CC"/>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2B0FBC"/>
    <w:multiLevelType w:val="hybridMultilevel"/>
    <w:tmpl w:val="33CEEB06"/>
    <w:lvl w:ilvl="0" w:tplc="ED28C494">
      <w:start w:val="1"/>
      <w:numFmt w:val="decimal"/>
      <w:lvlText w:val="Potential proposal#%1:"/>
      <w:lvlJc w:val="left"/>
      <w:pPr>
        <w:ind w:left="420" w:hanging="420"/>
      </w:pPr>
      <w:rPr>
        <w:rFonts w:hint="eastAsia"/>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666AE"/>
    <w:multiLevelType w:val="hybridMultilevel"/>
    <w:tmpl w:val="FF3C3FB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ED6E9E"/>
    <w:multiLevelType w:val="hybridMultilevel"/>
    <w:tmpl w:val="7E949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C95054"/>
    <w:multiLevelType w:val="hybridMultilevel"/>
    <w:tmpl w:val="EFEA6EF4"/>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897810"/>
    <w:multiLevelType w:val="hybridMultilevel"/>
    <w:tmpl w:val="FA2E3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7A517A"/>
    <w:multiLevelType w:val="hybridMultilevel"/>
    <w:tmpl w:val="28C0A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D35447"/>
    <w:multiLevelType w:val="hybridMultilevel"/>
    <w:tmpl w:val="D41CD3A8"/>
    <w:lvl w:ilvl="0" w:tplc="F3BABFBC">
      <w:start w:val="1"/>
      <w:numFmt w:val="bullet"/>
      <w:lvlText w:val=""/>
      <w:lvlJc w:val="left"/>
      <w:pPr>
        <w:ind w:left="420" w:hanging="420"/>
      </w:pPr>
      <w:rPr>
        <w:rFonts w:ascii="Wingdings" w:hAnsi="Wingdings" w:hint="default"/>
        <w:color w:val="auto"/>
      </w:rPr>
    </w:lvl>
    <w:lvl w:ilvl="1" w:tplc="5C302D5E">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650B2A"/>
    <w:multiLevelType w:val="hybridMultilevel"/>
    <w:tmpl w:val="0D6E889E"/>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1D3AFA"/>
    <w:multiLevelType w:val="hybridMultilevel"/>
    <w:tmpl w:val="5EC04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2E5B6B"/>
    <w:multiLevelType w:val="hybridMultilevel"/>
    <w:tmpl w:val="A812522A"/>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46044"/>
    <w:multiLevelType w:val="hybridMultilevel"/>
    <w:tmpl w:val="B9D018CA"/>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E7080"/>
    <w:multiLevelType w:val="hybridMultilevel"/>
    <w:tmpl w:val="46826A44"/>
    <w:lvl w:ilvl="0" w:tplc="F3BABFBC">
      <w:start w:val="1"/>
      <w:numFmt w:val="bullet"/>
      <w:lvlText w:val=""/>
      <w:lvlJc w:val="left"/>
      <w:pPr>
        <w:ind w:left="420" w:hanging="420"/>
      </w:pPr>
      <w:rPr>
        <w:rFonts w:ascii="Wingdings" w:hAnsi="Wingdings" w:hint="default"/>
        <w:color w:val="auto"/>
      </w:rPr>
    </w:lvl>
    <w:lvl w:ilvl="1" w:tplc="04090009">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147B4"/>
    <w:multiLevelType w:val="hybridMultilevel"/>
    <w:tmpl w:val="0DEEB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31"/>
  </w:num>
  <w:num w:numId="4">
    <w:abstractNumId w:val="1"/>
  </w:num>
  <w:num w:numId="5">
    <w:abstractNumId w:val="13"/>
  </w:num>
  <w:num w:numId="6">
    <w:abstractNumId w:val="0"/>
  </w:num>
  <w:num w:numId="7">
    <w:abstractNumId w:val="8"/>
  </w:num>
  <w:num w:numId="8">
    <w:abstractNumId w:val="10"/>
  </w:num>
  <w:num w:numId="9">
    <w:abstractNumId w:val="16"/>
  </w:num>
  <w:num w:numId="10">
    <w:abstractNumId w:val="2"/>
  </w:num>
  <w:num w:numId="11">
    <w:abstractNumId w:val="15"/>
  </w:num>
  <w:num w:numId="12">
    <w:abstractNumId w:val="26"/>
  </w:num>
  <w:num w:numId="13">
    <w:abstractNumId w:val="14"/>
  </w:num>
  <w:num w:numId="14">
    <w:abstractNumId w:val="17"/>
  </w:num>
  <w:num w:numId="15">
    <w:abstractNumId w:val="32"/>
  </w:num>
  <w:num w:numId="16">
    <w:abstractNumId w:val="27"/>
  </w:num>
  <w:num w:numId="17">
    <w:abstractNumId w:val="4"/>
  </w:num>
  <w:num w:numId="18">
    <w:abstractNumId w:val="23"/>
  </w:num>
  <w:num w:numId="19">
    <w:abstractNumId w:val="24"/>
  </w:num>
  <w:num w:numId="20">
    <w:abstractNumId w:val="20"/>
  </w:num>
  <w:num w:numId="21">
    <w:abstractNumId w:val="7"/>
  </w:num>
  <w:num w:numId="22">
    <w:abstractNumId w:val="22"/>
  </w:num>
  <w:num w:numId="23">
    <w:abstractNumId w:val="30"/>
  </w:num>
  <w:num w:numId="24">
    <w:abstractNumId w:val="5"/>
  </w:num>
  <w:num w:numId="25">
    <w:abstractNumId w:val="9"/>
  </w:num>
  <w:num w:numId="26">
    <w:abstractNumId w:val="29"/>
  </w:num>
  <w:num w:numId="27">
    <w:abstractNumId w:val="25"/>
  </w:num>
  <w:num w:numId="28">
    <w:abstractNumId w:val="21"/>
  </w:num>
  <w:num w:numId="29">
    <w:abstractNumId w:val="28"/>
  </w:num>
  <w:num w:numId="30">
    <w:abstractNumId w:val="18"/>
  </w:num>
  <w:num w:numId="31">
    <w:abstractNumId w:val="6"/>
  </w:num>
  <w:num w:numId="32">
    <w:abstractNumId w:val="11"/>
  </w:num>
  <w:num w:numId="33">
    <w:abstractNumId w:val="3"/>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B9F"/>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A04"/>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3D5"/>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8CA"/>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874"/>
    <w:rsid w:val="004B39CD"/>
    <w:rsid w:val="004B42E5"/>
    <w:rsid w:val="004B4E35"/>
    <w:rsid w:val="004B505D"/>
    <w:rsid w:val="004B5DA3"/>
    <w:rsid w:val="004B5EF4"/>
    <w:rsid w:val="004B5FFA"/>
    <w:rsid w:val="004B6166"/>
    <w:rsid w:val="004B6641"/>
    <w:rsid w:val="004B67AB"/>
    <w:rsid w:val="004B69B6"/>
    <w:rsid w:val="004B6D65"/>
    <w:rsid w:val="004B70A9"/>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29A"/>
    <w:rsid w:val="00585435"/>
    <w:rsid w:val="00585610"/>
    <w:rsid w:val="00585891"/>
    <w:rsid w:val="00586034"/>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11F"/>
    <w:rsid w:val="00814FE6"/>
    <w:rsid w:val="0081508F"/>
    <w:rsid w:val="0081550D"/>
    <w:rsid w:val="008159BA"/>
    <w:rsid w:val="008161BF"/>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67F9C"/>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5D38"/>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A95"/>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1721"/>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271"/>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615"/>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uiPriority w:val="35"/>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4"/>
      </w:numPr>
    </w:pPr>
  </w:style>
  <w:style w:type="paragraph" w:customStyle="1" w:styleId="references0">
    <w:name w:val="references"/>
    <w:uiPriority w:val="99"/>
    <w:rsid w:val="00767593"/>
    <w:pPr>
      <w:numPr>
        <w:numId w:val="34"/>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464273-2124-4C25-AA1D-FF89D3E3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4202</Words>
  <Characters>23957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28103</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Carmela Cozzo</cp:lastModifiedBy>
  <cp:revision>4</cp:revision>
  <cp:lastPrinted>2015-07-21T10:36:00Z</cp:lastPrinted>
  <dcterms:created xsi:type="dcterms:W3CDTF">2018-08-21T09:48:00Z</dcterms:created>
  <dcterms:modified xsi:type="dcterms:W3CDTF">2018-08-21T09:52:00Z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(3)qdW1F99nbHSICTWrjRrj7V8T0ASIA1pw704Oc5PfL1NDihkzZ1sNZD/xNgdbu9R3jlNK8cu2
WzYdEOV1Kf4WiA402OCezt71cm1tpDLTGwvKIVj+uQN4ogOc6gvCP65OlOGsSB0gr+AZvnqc
7+CqpXofh9h4uPsSk6jcUBWYvQu6Sls16VzSwyxIZlLOX1XBWr7P0TNaE7SeRmDaxo3jRmil
zcj80dcWlRtlJrHc/i</vt:lpwstr>
  </property>
  <property fmtid="{D5CDD505-2E9C-101B-9397-08002B2CF9AE}" pid="29" name="_2015_ms_pID_725343_00">
    <vt:lpwstr>_2015_ms_pID_725343</vt:lpwstr>
  </property>
  <property fmtid="{D5CDD505-2E9C-101B-9397-08002B2CF9AE}" pid="30" name="_2015_ms_pID_7253431">
    <vt:lpwstr>MhAsRXzug788hGS0tXXVkfqMpxr0aFCNSHT0nQPkdysbfsRjGKo+5P
uxStauaCnqdA5XfCsoyXZUG7K7bdZMDL2AS+QvOGsmKnOMYjM6daS0L9rOikqocgVZpliZfB
uPsn0c77z8M85Q+QaNM4iNP0d7PizC2PxUjLChO8fSl8d0yhq8g2mWVZP91IJWDBm2QF9f/V
gtsh7pJPuqAzRK7t58HFaFKMmjZ8DaptKckM</vt:lpwstr>
  </property>
  <property fmtid="{D5CDD505-2E9C-101B-9397-08002B2CF9AE}" pid="31" name="_2015_ms_pID_7253431_00">
    <vt:lpwstr>_2015_ms_pID_7253431</vt:lpwstr>
  </property>
  <property fmtid="{D5CDD505-2E9C-101B-9397-08002B2CF9AE}" pid="32" name="_2015_ms_pID_7253432">
    <vt:lpwstr>ttk0ELSfqmjIixfmUBStAYdoQ4UqsoaExXiW
S+QyglEgeMlWSdn025xSK+wN4TuVWx4heJ8hO8Zw2su5P/rTuug=</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1534844827</vt:lpwstr>
  </property>
</Properties>
</file>